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5771" w14:textId="77777777" w:rsidR="00641588" w:rsidRPr="00641588" w:rsidRDefault="00641588" w:rsidP="00641588">
      <w:pPr>
        <w:autoSpaceDE w:val="0"/>
        <w:autoSpaceDN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sz w:val="25"/>
          <w:szCs w:val="22"/>
          <w:lang w:eastAsia="en-US" w:bidi="ar-SA"/>
        </w:rPr>
      </w:pPr>
      <w:r w:rsidRPr="00641588">
        <w:rPr>
          <w:rFonts w:ascii="Times New Roman" w:eastAsia="Times New Roman" w:hAnsi="Times New Roman" w:cs="Times New Roman"/>
          <w:noProof/>
          <w:color w:val="auto"/>
          <w:sz w:val="25"/>
          <w:szCs w:val="22"/>
          <w:lang w:bidi="ar-SA"/>
        </w:rPr>
        <w:drawing>
          <wp:inline distT="0" distB="0" distL="0" distR="0" wp14:anchorId="0D1F500A" wp14:editId="054E357A">
            <wp:extent cx="445135" cy="612140"/>
            <wp:effectExtent l="19050" t="0" r="0" b="0"/>
            <wp:docPr id="3" name="Рисунок 3" descr="Герб_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Україн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568D7" w14:textId="77777777" w:rsidR="00641588" w:rsidRPr="00641588" w:rsidRDefault="00641588" w:rsidP="0064158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415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ДЕРЖАВНА ПОДАТКОВА СЛУЖБА УКРАЇНИ</w:t>
      </w:r>
    </w:p>
    <w:p w14:paraId="0673AAF8" w14:textId="77777777" w:rsidR="00641588" w:rsidRPr="00641588" w:rsidRDefault="00641588" w:rsidP="0064158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415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ГОЛОВНЕ УПРАВЛІННЯ ДПС У ТЕРНОПІЛЬСЬКІЙ ОБЛАСТІ</w:t>
      </w:r>
    </w:p>
    <w:p w14:paraId="1E729BAD" w14:textId="02EA4978" w:rsidR="00641588" w:rsidRDefault="00641588" w:rsidP="00641588">
      <w:pPr>
        <w:autoSpaceDE w:val="0"/>
        <w:autoSpaceDN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4158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НАКАЗ</w:t>
      </w:r>
    </w:p>
    <w:p w14:paraId="71113830" w14:textId="77777777" w:rsidR="00641588" w:rsidRPr="00641588" w:rsidRDefault="00641588" w:rsidP="0064158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F431E31" w14:textId="4E173097" w:rsidR="00641588" w:rsidRPr="00641588" w:rsidRDefault="00641588" w:rsidP="00641588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4158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Від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17.11.2025</w:t>
      </w:r>
      <w:r w:rsidRPr="00641588">
        <w:rPr>
          <w:rFonts w:ascii="Times New Roman" w:eastAsia="Times New Roman" w:hAnsi="Times New Roman" w:cs="Times New Roman"/>
          <w:color w:val="auto"/>
          <w:sz w:val="36"/>
          <w:szCs w:val="22"/>
          <w:lang w:eastAsia="en-US" w:bidi="ar-SA"/>
        </w:rPr>
        <w:t xml:space="preserve">                              </w:t>
      </w:r>
      <w:r w:rsidRPr="00641588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Тернопіль                                     </w:t>
      </w:r>
      <w:r w:rsidRPr="0064158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677</w:t>
      </w:r>
    </w:p>
    <w:p w14:paraId="2CB093B5" w14:textId="29A4ABD5" w:rsidR="00641588" w:rsidRDefault="00641588" w:rsidP="0064158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36"/>
          <w:szCs w:val="22"/>
          <w:lang w:eastAsia="en-US" w:bidi="ar-SA"/>
        </w:rPr>
      </w:pPr>
    </w:p>
    <w:p w14:paraId="2D60CABE" w14:textId="04FD45C9" w:rsidR="00641588" w:rsidRPr="00641588" w:rsidRDefault="00641588" w:rsidP="00641588">
      <w:pPr>
        <w:autoSpaceDE w:val="0"/>
        <w:autoSpaceDN w:val="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  <w:r w:rsidRPr="0064158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  <w:t>(із змінами від 20.01.2026 № 37)</w:t>
      </w:r>
    </w:p>
    <w:p w14:paraId="468BC885" w14:textId="77777777" w:rsidR="00674CEA" w:rsidRDefault="00674CEA">
      <w:pPr>
        <w:pStyle w:val="50"/>
        <w:shd w:val="clear" w:color="auto" w:fill="auto"/>
        <w:spacing w:before="0" w:after="149"/>
        <w:ind w:right="5960"/>
      </w:pPr>
    </w:p>
    <w:p w14:paraId="3B958EB6" w14:textId="77777777" w:rsidR="00A75AA0" w:rsidRDefault="002B364D">
      <w:pPr>
        <w:pStyle w:val="50"/>
        <w:shd w:val="clear" w:color="auto" w:fill="auto"/>
        <w:spacing w:before="0" w:after="149"/>
        <w:ind w:right="5960"/>
      </w:pPr>
      <w:r>
        <w:t>Про набори даних, які підлягають оприлюдненню (оновленню) у формі відкритих даних, та визначення відповідальних осіб</w:t>
      </w:r>
    </w:p>
    <w:p w14:paraId="7390BAD3" w14:textId="77777777" w:rsidR="001C5AC4" w:rsidRDefault="001C5AC4" w:rsidP="001C5AC4">
      <w:pPr>
        <w:pStyle w:val="20"/>
        <w:shd w:val="clear" w:color="auto" w:fill="auto"/>
        <w:tabs>
          <w:tab w:val="left" w:pos="2021"/>
        </w:tabs>
        <w:spacing w:before="0"/>
        <w:ind w:firstLine="580"/>
        <w:rPr>
          <w:sz w:val="28"/>
          <w:szCs w:val="28"/>
        </w:rPr>
      </w:pPr>
    </w:p>
    <w:p w14:paraId="125C2146" w14:textId="77777777" w:rsidR="00A75AA0" w:rsidRPr="001C5AC4" w:rsidRDefault="002B364D" w:rsidP="001C5AC4">
      <w:pPr>
        <w:pStyle w:val="20"/>
        <w:shd w:val="clear" w:color="auto" w:fill="auto"/>
        <w:tabs>
          <w:tab w:val="left" w:pos="2021"/>
        </w:tabs>
        <w:spacing w:before="0"/>
        <w:ind w:firstLine="580"/>
        <w:rPr>
          <w:sz w:val="24"/>
          <w:szCs w:val="24"/>
        </w:rPr>
      </w:pPr>
      <w:r w:rsidRPr="001C5AC4">
        <w:rPr>
          <w:sz w:val="24"/>
          <w:szCs w:val="24"/>
        </w:rPr>
        <w:t xml:space="preserve">На виконання вимог статей 5, 10, 14, 15 Закону України від 13 січня 2011 року № </w:t>
      </w:r>
      <w:r w:rsidRPr="007B1024">
        <w:rPr>
          <w:sz w:val="24"/>
          <w:szCs w:val="24"/>
          <w:lang w:eastAsia="en-US" w:bidi="en-US"/>
        </w:rPr>
        <w:t>2939-</w:t>
      </w:r>
      <w:r w:rsidRPr="001C5AC4">
        <w:rPr>
          <w:sz w:val="24"/>
          <w:szCs w:val="24"/>
          <w:lang w:val="en-US" w:eastAsia="en-US" w:bidi="en-US"/>
        </w:rPr>
        <w:t>VI</w:t>
      </w:r>
      <w:r w:rsidRPr="007B1024">
        <w:rPr>
          <w:sz w:val="24"/>
          <w:szCs w:val="24"/>
          <w:lang w:eastAsia="en-US" w:bidi="en-US"/>
        </w:rPr>
        <w:t xml:space="preserve"> </w:t>
      </w:r>
      <w:r w:rsidRPr="001C5AC4">
        <w:rPr>
          <w:sz w:val="24"/>
          <w:szCs w:val="24"/>
        </w:rPr>
        <w:t>«Про доступ до публічної інформації» (зі змінами), пунктів 3, 5,15,</w:t>
      </w:r>
      <w:r w:rsidR="001C5AC4" w:rsidRPr="001C5AC4">
        <w:rPr>
          <w:sz w:val="24"/>
          <w:szCs w:val="24"/>
        </w:rPr>
        <w:t xml:space="preserve"> </w:t>
      </w:r>
      <w:r w:rsidRPr="001C5AC4">
        <w:rPr>
          <w:sz w:val="24"/>
          <w:szCs w:val="24"/>
        </w:rPr>
        <w:t>24 Положення про набори даних, які підлягають</w:t>
      </w:r>
      <w:r w:rsidR="001C5AC4" w:rsidRPr="001C5AC4">
        <w:rPr>
          <w:sz w:val="24"/>
          <w:szCs w:val="24"/>
        </w:rPr>
        <w:t xml:space="preserve"> </w:t>
      </w:r>
      <w:r w:rsidRPr="001C5AC4">
        <w:rPr>
          <w:sz w:val="24"/>
          <w:szCs w:val="24"/>
        </w:rPr>
        <w:t>оприлюдненню у формі відкритих даних, затвердженого постановою Кабінету Міністрів України від 21 жовтня 2015 року № 835 (зі змінами) (далі - Положення),</w:t>
      </w:r>
    </w:p>
    <w:p w14:paraId="73752E34" w14:textId="77777777" w:rsidR="001C5AC4" w:rsidRDefault="001C5AC4">
      <w:pPr>
        <w:pStyle w:val="20"/>
        <w:shd w:val="clear" w:color="auto" w:fill="auto"/>
        <w:spacing w:before="0" w:after="204" w:line="260" w:lineRule="exact"/>
        <w:jc w:val="left"/>
      </w:pPr>
    </w:p>
    <w:p w14:paraId="717A6E6F" w14:textId="77777777" w:rsidR="00A75AA0" w:rsidRPr="001C5AC4" w:rsidRDefault="002B364D">
      <w:pPr>
        <w:pStyle w:val="20"/>
        <w:shd w:val="clear" w:color="auto" w:fill="auto"/>
        <w:spacing w:before="0" w:after="204" w:line="260" w:lineRule="exact"/>
        <w:jc w:val="left"/>
        <w:rPr>
          <w:b/>
          <w:bCs/>
        </w:rPr>
      </w:pPr>
      <w:r w:rsidRPr="001C5AC4">
        <w:rPr>
          <w:b/>
          <w:bCs/>
        </w:rPr>
        <w:t>НАКАЗУЮ:</w:t>
      </w:r>
    </w:p>
    <w:p w14:paraId="00EB87BF" w14:textId="77777777" w:rsidR="00A75AA0" w:rsidRDefault="002B364D" w:rsidP="001C5AC4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after="98" w:line="307" w:lineRule="exact"/>
        <w:ind w:firstLine="580"/>
      </w:pPr>
      <w:r>
        <w:t xml:space="preserve">Затвердити Перелік наборів даних, які підлягають оприлюдненню (оновленню) у формі відкритих даних, та відповідальних структурних підрозділів Головного управління ДПС у </w:t>
      </w:r>
      <w:r w:rsidR="001C5AC4">
        <w:t>Тернопільській області</w:t>
      </w:r>
      <w:r>
        <w:t>, що додається.</w:t>
      </w:r>
    </w:p>
    <w:p w14:paraId="66C361C2" w14:textId="77777777" w:rsidR="00A75AA0" w:rsidRDefault="002B364D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before="0" w:after="88" w:line="260" w:lineRule="exact"/>
        <w:ind w:firstLine="580"/>
      </w:pPr>
      <w:r>
        <w:t>Визначити відповідальними особами:</w:t>
      </w:r>
    </w:p>
    <w:p w14:paraId="708A323B" w14:textId="12C74D39" w:rsidR="00A75AA0" w:rsidRDefault="001C5AC4">
      <w:pPr>
        <w:pStyle w:val="20"/>
        <w:numPr>
          <w:ilvl w:val="1"/>
          <w:numId w:val="2"/>
        </w:numPr>
        <w:shd w:val="clear" w:color="auto" w:fill="auto"/>
        <w:tabs>
          <w:tab w:val="left" w:pos="1023"/>
        </w:tabs>
        <w:spacing w:before="0"/>
        <w:ind w:firstLine="580"/>
      </w:pPr>
      <w:r>
        <w:t>Завідувача сектору</w:t>
      </w:r>
      <w:r w:rsidR="002B364D">
        <w:t xml:space="preserve"> розгляду звернень громадян та доступу до публічної інформації управління організації роботи </w:t>
      </w:r>
      <w:r w:rsidR="00641588">
        <w:t>Твардовську Світлану</w:t>
      </w:r>
      <w:r>
        <w:t xml:space="preserve"> </w:t>
      </w:r>
      <w:r w:rsidR="002B364D">
        <w:t xml:space="preserve"> та</w:t>
      </w:r>
      <w:r>
        <w:t xml:space="preserve"> головного </w:t>
      </w:r>
      <w:r w:rsidR="002B364D">
        <w:t xml:space="preserve"> державного інспектора </w:t>
      </w:r>
      <w:r>
        <w:t>сектору</w:t>
      </w:r>
      <w:r w:rsidR="002B364D">
        <w:t xml:space="preserve"> розгляду звернень громадян та доступу до публічної інформації управління організації роботи </w:t>
      </w:r>
      <w:r>
        <w:t xml:space="preserve">Плавуцьку Тетяну </w:t>
      </w:r>
      <w:r w:rsidR="002B364D">
        <w:t xml:space="preserve"> - за оприлюднення і регулярне оновлення наборів даних, які підлягають оприлюдненню у формі відкритих даних, на Єдиному державному вебпорталі відкритих даних </w:t>
      </w:r>
      <w:r w:rsidR="002B364D" w:rsidRPr="007B1024">
        <w:rPr>
          <w:lang w:eastAsia="en-US" w:bidi="en-US"/>
        </w:rPr>
        <w:t>(</w:t>
      </w:r>
      <w:r w:rsidR="002B364D">
        <w:rPr>
          <w:lang w:val="en-US" w:eastAsia="en-US" w:bidi="en-US"/>
        </w:rPr>
        <w:t>data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gov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ua</w:t>
      </w:r>
      <w:r w:rsidR="002B364D" w:rsidRPr="007B1024">
        <w:rPr>
          <w:lang w:eastAsia="en-US" w:bidi="en-US"/>
        </w:rPr>
        <w:t xml:space="preserve">) </w:t>
      </w:r>
      <w:r w:rsidR="002B364D">
        <w:t xml:space="preserve">відповідно до вимог, визначених Положенням, та на субсайті Головного управління ДПС у </w:t>
      </w:r>
      <w:r>
        <w:t xml:space="preserve">Тернопільській області </w:t>
      </w:r>
      <w:r w:rsidR="002B364D" w:rsidRPr="007B1024">
        <w:rPr>
          <w:lang w:eastAsia="en-US" w:bidi="en-US"/>
        </w:rPr>
        <w:t>(</w:t>
      </w:r>
      <w:r>
        <w:rPr>
          <w:lang w:val="en-US" w:eastAsia="en-US" w:bidi="en-US"/>
        </w:rPr>
        <w:t>tr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tax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gov</w:t>
      </w:r>
      <w:r w:rsidR="002B364D" w:rsidRPr="007B1024">
        <w:rPr>
          <w:lang w:eastAsia="en-US" w:bidi="en-US"/>
        </w:rPr>
        <w:t>.</w:t>
      </w:r>
      <w:r w:rsidR="002B364D">
        <w:rPr>
          <w:lang w:val="en-US" w:eastAsia="en-US" w:bidi="en-US"/>
        </w:rPr>
        <w:t>ua</w:t>
      </w:r>
      <w:r w:rsidR="002B364D" w:rsidRPr="007B1024">
        <w:rPr>
          <w:lang w:eastAsia="en-US" w:bidi="en-US"/>
        </w:rPr>
        <w:t xml:space="preserve">) </w:t>
      </w:r>
      <w:r w:rsidR="002B364D">
        <w:t>у вкладці «Відкриті дані»;</w:t>
      </w:r>
    </w:p>
    <w:p w14:paraId="00B5F62D" w14:textId="77777777" w:rsidR="00A75AA0" w:rsidRDefault="002B364D">
      <w:pPr>
        <w:pStyle w:val="20"/>
        <w:numPr>
          <w:ilvl w:val="1"/>
          <w:numId w:val="2"/>
        </w:numPr>
        <w:shd w:val="clear" w:color="auto" w:fill="auto"/>
        <w:tabs>
          <w:tab w:val="left" w:pos="1018"/>
        </w:tabs>
        <w:spacing w:before="0" w:line="312" w:lineRule="exact"/>
        <w:ind w:firstLine="580"/>
        <w:sectPr w:rsidR="00A75AA0" w:rsidSect="00641588">
          <w:type w:val="continuous"/>
          <w:pgSz w:w="11900" w:h="16840"/>
          <w:pgMar w:top="993" w:right="1059" w:bottom="1463" w:left="1515" w:header="0" w:footer="3" w:gutter="0"/>
          <w:cols w:space="720"/>
          <w:noEndnote/>
          <w:docGrid w:linePitch="360"/>
        </w:sectPr>
      </w:pPr>
      <w:r>
        <w:t xml:space="preserve">головного державного інспектора </w:t>
      </w:r>
      <w:r w:rsidR="007B1024">
        <w:t>сектору</w:t>
      </w:r>
      <w:r>
        <w:t xml:space="preserve"> інформаційної взаємодії </w:t>
      </w:r>
      <w:r w:rsidR="007B1024">
        <w:t>Мендрунь Інесу</w:t>
      </w:r>
      <w:r>
        <w:t xml:space="preserve"> та головно</w:t>
      </w:r>
      <w:r w:rsidR="007B1024">
        <w:t>го державного інспектора сектору інформаційної взаємодії Кобель Людмилу</w:t>
      </w:r>
      <w:r>
        <w:t xml:space="preserve"> - за оприлюднення (у частині технічного розміщення) на субсайті Головного управління ДПС у </w:t>
      </w:r>
      <w:r w:rsidR="00172CC8">
        <w:t xml:space="preserve">Тернопільській області </w:t>
      </w:r>
      <w:r>
        <w:t xml:space="preserve"> </w:t>
      </w:r>
      <w:r w:rsidRPr="007B1024">
        <w:rPr>
          <w:lang w:eastAsia="en-US" w:bidi="en-US"/>
        </w:rPr>
        <w:t>(</w:t>
      </w:r>
      <w:r w:rsidR="00172CC8">
        <w:rPr>
          <w:lang w:val="en-US" w:eastAsia="en-US" w:bidi="en-US"/>
        </w:rPr>
        <w:t>tr</w:t>
      </w:r>
      <w:r w:rsidR="00172CC8" w:rsidRPr="007B1024">
        <w:rPr>
          <w:lang w:eastAsia="en-US" w:bidi="en-US"/>
        </w:rPr>
        <w:t>.</w:t>
      </w:r>
      <w:r w:rsidR="00172CC8">
        <w:rPr>
          <w:lang w:val="en-US" w:eastAsia="en-US" w:bidi="en-US"/>
        </w:rPr>
        <w:t>tax</w:t>
      </w:r>
      <w:r w:rsidR="00172CC8" w:rsidRPr="007B1024">
        <w:rPr>
          <w:lang w:eastAsia="en-US" w:bidi="en-US"/>
        </w:rPr>
        <w:t>.</w:t>
      </w:r>
      <w:r w:rsidR="00172CC8">
        <w:rPr>
          <w:lang w:val="en-US" w:eastAsia="en-US" w:bidi="en-US"/>
        </w:rPr>
        <w:t>gov</w:t>
      </w:r>
      <w:r w:rsidR="00172CC8" w:rsidRPr="007B1024">
        <w:rPr>
          <w:lang w:eastAsia="en-US" w:bidi="en-US"/>
        </w:rPr>
        <w:t>.</w:t>
      </w:r>
      <w:r w:rsidR="00172CC8">
        <w:rPr>
          <w:lang w:val="en-US" w:eastAsia="en-US" w:bidi="en-US"/>
        </w:rPr>
        <w:t>ua</w:t>
      </w:r>
      <w:r w:rsidRPr="007B1024">
        <w:rPr>
          <w:lang w:eastAsia="en-US" w:bidi="en-US"/>
        </w:rPr>
        <w:t xml:space="preserve">) </w:t>
      </w:r>
      <w:r>
        <w:t>і</w:t>
      </w:r>
      <w:r w:rsidR="007B1024">
        <w:t>нформації, визначеної статтею 15</w:t>
      </w:r>
    </w:p>
    <w:p w14:paraId="5FB1CFD2" w14:textId="77777777" w:rsidR="00A75AA0" w:rsidRDefault="002B364D">
      <w:pPr>
        <w:pStyle w:val="20"/>
        <w:shd w:val="clear" w:color="auto" w:fill="auto"/>
        <w:spacing w:before="0" w:after="56"/>
      </w:pPr>
      <w:r>
        <w:lastRenderedPageBreak/>
        <w:t xml:space="preserve">Закону України від 13 січня 2011 року № </w:t>
      </w:r>
      <w:r w:rsidRPr="007B1024">
        <w:rPr>
          <w:lang w:eastAsia="en-US" w:bidi="en-US"/>
        </w:rPr>
        <w:t>2939-</w:t>
      </w:r>
      <w:r>
        <w:rPr>
          <w:lang w:val="en-US" w:eastAsia="en-US" w:bidi="en-US"/>
        </w:rPr>
        <w:t>V</w:t>
      </w:r>
      <w:r w:rsidRPr="007B1024">
        <w:rPr>
          <w:lang w:eastAsia="en-US" w:bidi="en-US"/>
        </w:rPr>
        <w:t xml:space="preserve">1 </w:t>
      </w:r>
      <w:r>
        <w:t xml:space="preserve">«Про доступ до публічної інформації» (зі змінами), отриманої від структурних підрозділів Головного управління ДПС у </w:t>
      </w:r>
      <w:r w:rsidR="00172CC8">
        <w:t>Тернопільській області</w:t>
      </w:r>
      <w:r>
        <w:t xml:space="preserve"> відповідно до наказу Головного управління ДПС у </w:t>
      </w:r>
      <w:r w:rsidR="00172CC8">
        <w:t xml:space="preserve">Тернопільській області </w:t>
      </w:r>
      <w:r>
        <w:t xml:space="preserve"> від </w:t>
      </w:r>
      <w:r w:rsidR="00172CC8">
        <w:t xml:space="preserve">  </w:t>
      </w:r>
      <w:r w:rsidR="007B1024">
        <w:t>26 липня 2022 року</w:t>
      </w:r>
      <w:r w:rsidR="00172CC8">
        <w:t xml:space="preserve">   </w:t>
      </w:r>
      <w:r>
        <w:t xml:space="preserve"> № </w:t>
      </w:r>
      <w:r w:rsidR="00172CC8">
        <w:t xml:space="preserve">  </w:t>
      </w:r>
      <w:r w:rsidR="007B1024">
        <w:t>274</w:t>
      </w:r>
      <w:r w:rsidR="00172CC8">
        <w:t xml:space="preserve">  </w:t>
      </w:r>
      <w:r>
        <w:t xml:space="preserve"> «Про підтримку в актуальному стані субсайту Головного управління ДПС у </w:t>
      </w:r>
      <w:r w:rsidR="007B1024">
        <w:t>Тернопільській області</w:t>
      </w:r>
      <w:r>
        <w:t>» (зі змінами),</w:t>
      </w:r>
    </w:p>
    <w:p w14:paraId="437EA353" w14:textId="77777777" w:rsidR="00A75AA0" w:rsidRDefault="002B364D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307" w:lineRule="exact"/>
        <w:ind w:left="560"/>
      </w:pPr>
      <w:r>
        <w:t>Визнати таким, що втратив чинність, наказ Головного управління ДІІС у</w:t>
      </w:r>
    </w:p>
    <w:p w14:paraId="6C4C8C01" w14:textId="77777777" w:rsidR="00A75AA0" w:rsidRDefault="00172CC8">
      <w:pPr>
        <w:pStyle w:val="20"/>
        <w:shd w:val="clear" w:color="auto" w:fill="auto"/>
        <w:tabs>
          <w:tab w:val="left" w:pos="3302"/>
          <w:tab w:val="left" w:pos="3840"/>
        </w:tabs>
        <w:spacing w:before="0" w:line="307" w:lineRule="exact"/>
      </w:pPr>
      <w:r>
        <w:t xml:space="preserve">Тернопільській області </w:t>
      </w:r>
      <w:r w:rsidR="002B364D">
        <w:t xml:space="preserve"> від </w:t>
      </w:r>
      <w:r>
        <w:t>08</w:t>
      </w:r>
      <w:r w:rsidR="002B364D">
        <w:t>.0</w:t>
      </w:r>
      <w:r>
        <w:t>4</w:t>
      </w:r>
      <w:r w:rsidR="002B364D">
        <w:t>.202</w:t>
      </w:r>
      <w:r>
        <w:t xml:space="preserve">1 </w:t>
      </w:r>
      <w:r w:rsidR="002B364D">
        <w:t>№</w:t>
      </w:r>
      <w:r>
        <w:t>402</w:t>
      </w:r>
      <w:r w:rsidR="002B364D">
        <w:t xml:space="preserve"> «Про набори даних, які підлягають</w:t>
      </w:r>
    </w:p>
    <w:p w14:paraId="4FA3EEEF" w14:textId="77777777" w:rsidR="00A75AA0" w:rsidRDefault="002B364D">
      <w:pPr>
        <w:pStyle w:val="20"/>
        <w:shd w:val="clear" w:color="auto" w:fill="auto"/>
        <w:spacing w:before="0" w:after="98" w:line="307" w:lineRule="exact"/>
      </w:pPr>
      <w:r>
        <w:t>оприлюдненню (оновленню) у формі відкритих даних».</w:t>
      </w:r>
    </w:p>
    <w:p w14:paraId="5F12284E" w14:textId="559C7249" w:rsidR="00A75AA0" w:rsidRDefault="00E22AA0">
      <w:pPr>
        <w:pStyle w:val="20"/>
        <w:numPr>
          <w:ilvl w:val="0"/>
          <w:numId w:val="3"/>
        </w:numPr>
        <w:shd w:val="clear" w:color="auto" w:fill="auto"/>
        <w:tabs>
          <w:tab w:val="left" w:pos="942"/>
        </w:tabs>
        <w:spacing w:before="0" w:line="260" w:lineRule="exact"/>
        <w:ind w:left="560"/>
        <w:sectPr w:rsidR="00A75AA0">
          <w:headerReference w:type="even" r:id="rId8"/>
          <w:headerReference w:type="first" r:id="rId9"/>
          <w:pgSz w:w="11900" w:h="16840"/>
          <w:pgMar w:top="1500" w:right="1059" w:bottom="1463" w:left="1515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08280" distL="63500" distR="1383665" simplePos="0" relativeHeight="251659776" behindDoc="1" locked="0" layoutInCell="1" allowOverlap="1" wp14:anchorId="147D32DC" wp14:editId="3FF92F68">
                <wp:simplePos x="0" y="0"/>
                <wp:positionH relativeFrom="margin">
                  <wp:posOffset>52070</wp:posOffset>
                </wp:positionH>
                <wp:positionV relativeFrom="paragraph">
                  <wp:posOffset>755015</wp:posOffset>
                </wp:positionV>
                <wp:extent cx="1222375" cy="16510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54A14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В. о. начальника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D32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1pt;margin-top:59.45pt;width:96.25pt;height:13pt;z-index:-251656704;visibility:visible;mso-wrap-style:square;mso-width-percent:0;mso-height-percent:0;mso-wrap-distance-left:5pt;mso-wrap-distance-top:0;mso-wrap-distance-right:108.95pt;mso-wrap-distance-bottom:16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" filled="f" stroked="f">
                <v:textbox style="mso-fit-shape-to-text:t" inset="0,0,0,0">
                  <w:txbxContent>
                    <w:p w14:paraId="06254A14" w14:textId="77777777" w:rsidR="00A75AA0" w:rsidRDefault="002B364D">
                      <w:pPr>
                        <w:pStyle w:val="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В. о. начальника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1930" distL="1355090" distR="63500" simplePos="0" relativeHeight="251661824" behindDoc="1" locked="0" layoutInCell="1" allowOverlap="1" wp14:anchorId="2214CDD5" wp14:editId="25EA4717">
                <wp:simplePos x="0" y="0"/>
                <wp:positionH relativeFrom="margin">
                  <wp:posOffset>4446905</wp:posOffset>
                </wp:positionH>
                <wp:positionV relativeFrom="paragraph">
                  <wp:posOffset>761365</wp:posOffset>
                </wp:positionV>
                <wp:extent cx="1466215" cy="16510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08901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Ольга ЛІЩІНСЬКА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4CDD5" id="Text Box 8" o:spid="_x0000_s1027" type="#_x0000_t202" style="position:absolute;left:0;text-align:left;margin-left:350.15pt;margin-top:59.95pt;width:115.45pt;height:13pt;z-index:-251654656;visibility:visible;mso-wrap-style:square;mso-width-percent:0;mso-height-percent:0;mso-wrap-distance-left:106.7pt;mso-wrap-distance-top:0;mso-wrap-distance-right:5pt;mso-wrap-distance-bottom:1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" filled="f" stroked="f">
                <v:textbox style="mso-fit-shape-to-text:t" inset="0,0,0,0">
                  <w:txbxContent>
                    <w:p w14:paraId="55B08901" w14:textId="77777777" w:rsidR="00A75AA0" w:rsidRDefault="002B364D">
                      <w:pPr>
                        <w:pStyle w:val="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Ольга ЛІЩІНСЬКА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364D">
        <w:t>Контроль за виконанням наказу залишаю за собою.</w:t>
      </w:r>
    </w:p>
    <w:p w14:paraId="56A11E3D" w14:textId="77777777" w:rsidR="00A75AA0" w:rsidRDefault="00A75AA0">
      <w:pPr>
        <w:spacing w:line="240" w:lineRule="exact"/>
        <w:rPr>
          <w:sz w:val="19"/>
          <w:szCs w:val="19"/>
        </w:rPr>
      </w:pPr>
    </w:p>
    <w:p w14:paraId="7E11E532" w14:textId="77777777" w:rsidR="00A75AA0" w:rsidRDefault="00A75AA0">
      <w:pPr>
        <w:spacing w:line="240" w:lineRule="exact"/>
        <w:rPr>
          <w:sz w:val="19"/>
          <w:szCs w:val="19"/>
        </w:rPr>
      </w:pPr>
    </w:p>
    <w:p w14:paraId="0F92A39B" w14:textId="77777777" w:rsidR="00A75AA0" w:rsidRDefault="00A75AA0">
      <w:pPr>
        <w:spacing w:line="240" w:lineRule="exact"/>
        <w:rPr>
          <w:sz w:val="19"/>
          <w:szCs w:val="19"/>
        </w:rPr>
      </w:pPr>
    </w:p>
    <w:p w14:paraId="079B2F47" w14:textId="77777777" w:rsidR="00A75AA0" w:rsidRDefault="00A75AA0">
      <w:pPr>
        <w:spacing w:line="240" w:lineRule="exact"/>
        <w:rPr>
          <w:sz w:val="19"/>
          <w:szCs w:val="19"/>
        </w:rPr>
      </w:pPr>
    </w:p>
    <w:p w14:paraId="67717295" w14:textId="77777777" w:rsidR="00A75AA0" w:rsidRDefault="00A75AA0">
      <w:pPr>
        <w:spacing w:line="240" w:lineRule="exact"/>
        <w:rPr>
          <w:sz w:val="19"/>
          <w:szCs w:val="19"/>
        </w:rPr>
      </w:pPr>
    </w:p>
    <w:p w14:paraId="0645BC63" w14:textId="77777777" w:rsidR="00A75AA0" w:rsidRDefault="00A75AA0">
      <w:pPr>
        <w:spacing w:line="240" w:lineRule="exact"/>
        <w:rPr>
          <w:sz w:val="19"/>
          <w:szCs w:val="19"/>
        </w:rPr>
      </w:pPr>
    </w:p>
    <w:p w14:paraId="3C58D7EA" w14:textId="77777777" w:rsidR="00A75AA0" w:rsidRDefault="00A75AA0">
      <w:pPr>
        <w:spacing w:line="240" w:lineRule="exact"/>
        <w:rPr>
          <w:sz w:val="19"/>
          <w:szCs w:val="19"/>
        </w:rPr>
      </w:pPr>
    </w:p>
    <w:p w14:paraId="375FFD75" w14:textId="77777777" w:rsidR="00A75AA0" w:rsidRDefault="00A75AA0">
      <w:pPr>
        <w:spacing w:line="240" w:lineRule="exact"/>
        <w:rPr>
          <w:sz w:val="19"/>
          <w:szCs w:val="19"/>
        </w:rPr>
      </w:pPr>
    </w:p>
    <w:p w14:paraId="788B35FC" w14:textId="77777777" w:rsidR="00A75AA0" w:rsidRDefault="00A75AA0">
      <w:pPr>
        <w:spacing w:line="240" w:lineRule="exact"/>
        <w:rPr>
          <w:sz w:val="19"/>
          <w:szCs w:val="19"/>
        </w:rPr>
      </w:pPr>
    </w:p>
    <w:p w14:paraId="0FA30580" w14:textId="1D67E151" w:rsidR="00A75AA0" w:rsidRPr="00641588" w:rsidRDefault="00641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sz w:val="19"/>
          <w:szCs w:val="19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Начальник управління організації роботи                                       Петро МАРШАЛОК</w:t>
      </w:r>
    </w:p>
    <w:p w14:paraId="7C16CA33" w14:textId="77777777" w:rsidR="00A75AA0" w:rsidRDefault="00A75AA0">
      <w:pPr>
        <w:spacing w:line="240" w:lineRule="exact"/>
        <w:rPr>
          <w:sz w:val="19"/>
          <w:szCs w:val="19"/>
        </w:rPr>
      </w:pPr>
    </w:p>
    <w:p w14:paraId="11580A68" w14:textId="77777777" w:rsidR="00A75AA0" w:rsidRDefault="00A75AA0">
      <w:pPr>
        <w:spacing w:line="240" w:lineRule="exact"/>
        <w:rPr>
          <w:sz w:val="19"/>
          <w:szCs w:val="19"/>
        </w:rPr>
      </w:pPr>
    </w:p>
    <w:p w14:paraId="7993DF44" w14:textId="77777777" w:rsidR="00A75AA0" w:rsidRDefault="00A75AA0">
      <w:pPr>
        <w:spacing w:line="240" w:lineRule="exact"/>
        <w:rPr>
          <w:sz w:val="19"/>
          <w:szCs w:val="19"/>
        </w:rPr>
      </w:pPr>
    </w:p>
    <w:p w14:paraId="38E92957" w14:textId="77777777" w:rsidR="00A75AA0" w:rsidRDefault="00A75AA0">
      <w:pPr>
        <w:spacing w:line="240" w:lineRule="exact"/>
        <w:rPr>
          <w:sz w:val="19"/>
          <w:szCs w:val="19"/>
        </w:rPr>
      </w:pPr>
    </w:p>
    <w:p w14:paraId="63E3CF56" w14:textId="77777777" w:rsidR="00A75AA0" w:rsidRDefault="00A75AA0">
      <w:pPr>
        <w:spacing w:line="240" w:lineRule="exact"/>
        <w:rPr>
          <w:sz w:val="19"/>
          <w:szCs w:val="19"/>
        </w:rPr>
      </w:pPr>
    </w:p>
    <w:p w14:paraId="35960330" w14:textId="77777777" w:rsidR="00A75AA0" w:rsidRDefault="00A75AA0">
      <w:pPr>
        <w:spacing w:line="240" w:lineRule="exact"/>
        <w:rPr>
          <w:sz w:val="19"/>
          <w:szCs w:val="19"/>
        </w:rPr>
      </w:pPr>
    </w:p>
    <w:p w14:paraId="57052652" w14:textId="77777777" w:rsidR="00A75AA0" w:rsidRDefault="00A75AA0">
      <w:pPr>
        <w:spacing w:line="240" w:lineRule="exact"/>
        <w:rPr>
          <w:sz w:val="19"/>
          <w:szCs w:val="19"/>
        </w:rPr>
      </w:pPr>
    </w:p>
    <w:p w14:paraId="7B9C087A" w14:textId="77777777" w:rsidR="00A75AA0" w:rsidRDefault="00A75AA0">
      <w:pPr>
        <w:spacing w:line="240" w:lineRule="exact"/>
        <w:rPr>
          <w:sz w:val="19"/>
          <w:szCs w:val="19"/>
        </w:rPr>
      </w:pPr>
    </w:p>
    <w:p w14:paraId="2BFE37B8" w14:textId="77777777" w:rsidR="00A75AA0" w:rsidRDefault="00A75AA0">
      <w:pPr>
        <w:spacing w:line="240" w:lineRule="exact"/>
        <w:rPr>
          <w:sz w:val="19"/>
          <w:szCs w:val="19"/>
        </w:rPr>
      </w:pPr>
    </w:p>
    <w:p w14:paraId="52AC4A03" w14:textId="77777777" w:rsidR="00A75AA0" w:rsidRDefault="00A75AA0">
      <w:pPr>
        <w:spacing w:line="240" w:lineRule="exact"/>
        <w:rPr>
          <w:sz w:val="19"/>
          <w:szCs w:val="19"/>
        </w:rPr>
      </w:pPr>
    </w:p>
    <w:p w14:paraId="36A02976" w14:textId="77777777" w:rsidR="00A75AA0" w:rsidRDefault="00A75AA0">
      <w:pPr>
        <w:spacing w:line="240" w:lineRule="exact"/>
        <w:rPr>
          <w:sz w:val="19"/>
          <w:szCs w:val="19"/>
        </w:rPr>
      </w:pPr>
    </w:p>
    <w:p w14:paraId="39635B93" w14:textId="77777777" w:rsidR="00A75AA0" w:rsidRDefault="00A75AA0">
      <w:pPr>
        <w:spacing w:line="240" w:lineRule="exact"/>
        <w:rPr>
          <w:sz w:val="19"/>
          <w:szCs w:val="19"/>
        </w:rPr>
      </w:pPr>
    </w:p>
    <w:p w14:paraId="33BCE9B9" w14:textId="77777777" w:rsidR="00A75AA0" w:rsidRDefault="00A75AA0">
      <w:pPr>
        <w:spacing w:line="240" w:lineRule="exact"/>
        <w:rPr>
          <w:sz w:val="19"/>
          <w:szCs w:val="19"/>
        </w:rPr>
      </w:pPr>
    </w:p>
    <w:p w14:paraId="715F3772" w14:textId="77777777" w:rsidR="00A75AA0" w:rsidRDefault="00A75AA0">
      <w:pPr>
        <w:spacing w:line="240" w:lineRule="exact"/>
        <w:rPr>
          <w:sz w:val="19"/>
          <w:szCs w:val="19"/>
        </w:rPr>
      </w:pPr>
    </w:p>
    <w:p w14:paraId="6CDEF710" w14:textId="77777777" w:rsidR="00A75AA0" w:rsidRDefault="00A75AA0">
      <w:pPr>
        <w:spacing w:line="240" w:lineRule="exact"/>
        <w:rPr>
          <w:sz w:val="19"/>
          <w:szCs w:val="19"/>
        </w:rPr>
      </w:pPr>
    </w:p>
    <w:p w14:paraId="40B91B52" w14:textId="77777777" w:rsidR="00A75AA0" w:rsidRDefault="00A75AA0">
      <w:pPr>
        <w:spacing w:line="240" w:lineRule="exact"/>
        <w:rPr>
          <w:sz w:val="19"/>
          <w:szCs w:val="19"/>
        </w:rPr>
      </w:pPr>
    </w:p>
    <w:p w14:paraId="1859F208" w14:textId="77777777" w:rsidR="00A75AA0" w:rsidRDefault="00A75AA0">
      <w:pPr>
        <w:spacing w:line="240" w:lineRule="exact"/>
        <w:rPr>
          <w:sz w:val="19"/>
          <w:szCs w:val="19"/>
        </w:rPr>
      </w:pPr>
    </w:p>
    <w:p w14:paraId="4DA6DD32" w14:textId="77777777" w:rsidR="00A75AA0" w:rsidRDefault="00A75AA0">
      <w:pPr>
        <w:spacing w:line="240" w:lineRule="exact"/>
        <w:rPr>
          <w:sz w:val="19"/>
          <w:szCs w:val="19"/>
        </w:rPr>
      </w:pPr>
    </w:p>
    <w:p w14:paraId="15809B29" w14:textId="77777777" w:rsidR="00A75AA0" w:rsidRDefault="00A75AA0">
      <w:pPr>
        <w:spacing w:line="240" w:lineRule="exact"/>
        <w:rPr>
          <w:sz w:val="19"/>
          <w:szCs w:val="19"/>
        </w:rPr>
      </w:pPr>
    </w:p>
    <w:p w14:paraId="01CD3F20" w14:textId="77777777" w:rsidR="00A75AA0" w:rsidRDefault="00A75AA0">
      <w:pPr>
        <w:spacing w:line="240" w:lineRule="exact"/>
        <w:rPr>
          <w:sz w:val="19"/>
          <w:szCs w:val="19"/>
        </w:rPr>
      </w:pPr>
    </w:p>
    <w:p w14:paraId="39FB7030" w14:textId="77777777" w:rsidR="00A75AA0" w:rsidRDefault="00A75AA0">
      <w:pPr>
        <w:spacing w:line="240" w:lineRule="exact"/>
        <w:rPr>
          <w:sz w:val="19"/>
          <w:szCs w:val="19"/>
        </w:rPr>
      </w:pPr>
    </w:p>
    <w:p w14:paraId="7E0BB8CE" w14:textId="77777777" w:rsidR="00A75AA0" w:rsidRDefault="00A75AA0">
      <w:pPr>
        <w:spacing w:line="240" w:lineRule="exact"/>
        <w:rPr>
          <w:sz w:val="19"/>
          <w:szCs w:val="19"/>
        </w:rPr>
      </w:pPr>
    </w:p>
    <w:p w14:paraId="22BD9FBD" w14:textId="77777777" w:rsidR="00A75AA0" w:rsidRDefault="00A75AA0">
      <w:pPr>
        <w:spacing w:line="240" w:lineRule="exact"/>
        <w:rPr>
          <w:sz w:val="19"/>
          <w:szCs w:val="19"/>
        </w:rPr>
      </w:pPr>
    </w:p>
    <w:p w14:paraId="5FA5D486" w14:textId="77777777" w:rsidR="00A75AA0" w:rsidRDefault="00A75AA0">
      <w:pPr>
        <w:spacing w:line="240" w:lineRule="exact"/>
        <w:rPr>
          <w:sz w:val="19"/>
          <w:szCs w:val="19"/>
        </w:rPr>
      </w:pPr>
    </w:p>
    <w:p w14:paraId="77D701BA" w14:textId="77777777" w:rsidR="00A75AA0" w:rsidRDefault="00A75AA0">
      <w:pPr>
        <w:spacing w:before="49" w:after="49" w:line="240" w:lineRule="exact"/>
        <w:rPr>
          <w:sz w:val="19"/>
          <w:szCs w:val="19"/>
        </w:rPr>
      </w:pPr>
    </w:p>
    <w:p w14:paraId="0E6A2FBD" w14:textId="77777777" w:rsidR="00A75AA0" w:rsidRDefault="00A75AA0">
      <w:pPr>
        <w:rPr>
          <w:sz w:val="2"/>
          <w:szCs w:val="2"/>
        </w:rPr>
        <w:sectPr w:rsidR="00A75AA0">
          <w:type w:val="continuous"/>
          <w:pgSz w:w="11900" w:h="16840"/>
          <w:pgMar w:top="1539" w:right="0" w:bottom="1539" w:left="0" w:header="0" w:footer="3" w:gutter="0"/>
          <w:cols w:space="720"/>
          <w:noEndnote/>
          <w:docGrid w:linePitch="360"/>
        </w:sectPr>
      </w:pPr>
    </w:p>
    <w:p w14:paraId="1AB6202F" w14:textId="77777777" w:rsidR="00A75AA0" w:rsidRDefault="00172CC8">
      <w:pPr>
        <w:pStyle w:val="60"/>
        <w:shd w:val="clear" w:color="auto" w:fill="auto"/>
        <w:spacing w:line="180" w:lineRule="exact"/>
        <w:sectPr w:rsidR="00A75AA0">
          <w:type w:val="continuous"/>
          <w:pgSz w:w="11900" w:h="16840"/>
          <w:pgMar w:top="1539" w:right="886" w:bottom="1539" w:left="1688" w:header="0" w:footer="3" w:gutter="0"/>
          <w:cols w:space="720"/>
          <w:noEndnote/>
          <w:docGrid w:linePitch="360"/>
        </w:sectPr>
      </w:pPr>
      <w:r>
        <w:t>Оксана Наконечна    11-08</w:t>
      </w:r>
    </w:p>
    <w:p w14:paraId="57FD593B" w14:textId="77777777" w:rsidR="00A75AA0" w:rsidRDefault="002B364D">
      <w:pPr>
        <w:pStyle w:val="50"/>
        <w:shd w:val="clear" w:color="auto" w:fill="auto"/>
        <w:spacing w:before="0" w:after="0" w:line="259" w:lineRule="exact"/>
        <w:ind w:left="10900"/>
      </w:pPr>
      <w:r>
        <w:lastRenderedPageBreak/>
        <w:t>ЗАТВЕРДЖЕНО</w:t>
      </w:r>
    </w:p>
    <w:p w14:paraId="2D550214" w14:textId="77777777" w:rsidR="00A75AA0" w:rsidRDefault="002B364D">
      <w:pPr>
        <w:pStyle w:val="50"/>
        <w:shd w:val="clear" w:color="auto" w:fill="auto"/>
        <w:spacing w:before="0" w:after="0" w:line="259" w:lineRule="exact"/>
        <w:ind w:left="10900"/>
      </w:pPr>
      <w:r>
        <w:t>Наказ Головного управління</w:t>
      </w:r>
    </w:p>
    <w:p w14:paraId="313D8458" w14:textId="094386B8" w:rsidR="00A75AA0" w:rsidRDefault="002B364D" w:rsidP="00172CC8">
      <w:pPr>
        <w:pStyle w:val="50"/>
        <w:shd w:val="clear" w:color="auto" w:fill="auto"/>
        <w:spacing w:before="0" w:after="75" w:line="259" w:lineRule="exact"/>
        <w:ind w:left="10900"/>
      </w:pPr>
      <w:r>
        <w:t xml:space="preserve">ДПС у </w:t>
      </w:r>
      <w:r w:rsidR="00172CC8">
        <w:t xml:space="preserve">Тернопільській області </w:t>
      </w:r>
    </w:p>
    <w:p w14:paraId="7E93FDE8" w14:textId="33E5E90B" w:rsidR="0029179E" w:rsidRDefault="0029179E" w:rsidP="00172CC8">
      <w:pPr>
        <w:pStyle w:val="50"/>
        <w:shd w:val="clear" w:color="auto" w:fill="auto"/>
        <w:spacing w:before="0" w:after="75" w:line="259" w:lineRule="exact"/>
        <w:ind w:left="10900"/>
      </w:pPr>
      <w:r>
        <w:t>Від 17.11.2025 № 677</w:t>
      </w:r>
    </w:p>
    <w:p w14:paraId="200AFDF6" w14:textId="77777777" w:rsidR="00172CC8" w:rsidRDefault="00172CC8" w:rsidP="00172CC8">
      <w:pPr>
        <w:pStyle w:val="50"/>
        <w:shd w:val="clear" w:color="auto" w:fill="auto"/>
        <w:spacing w:before="0" w:after="75" w:line="259" w:lineRule="exact"/>
        <w:ind w:left="10900"/>
      </w:pPr>
    </w:p>
    <w:p w14:paraId="60BD7F9C" w14:textId="77777777" w:rsidR="00172CC8" w:rsidRDefault="00172CC8" w:rsidP="00172CC8">
      <w:pPr>
        <w:pStyle w:val="50"/>
        <w:shd w:val="clear" w:color="auto" w:fill="auto"/>
        <w:spacing w:before="0" w:after="75" w:line="259" w:lineRule="exact"/>
        <w:ind w:left="10900"/>
      </w:pPr>
    </w:p>
    <w:p w14:paraId="60D57B2E" w14:textId="77777777" w:rsidR="00A75AA0" w:rsidRDefault="002B364D">
      <w:pPr>
        <w:pStyle w:val="20"/>
        <w:shd w:val="clear" w:color="auto" w:fill="auto"/>
        <w:spacing w:before="0" w:line="312" w:lineRule="exact"/>
        <w:ind w:left="40"/>
        <w:jc w:val="center"/>
      </w:pPr>
      <w:r>
        <w:t>Перелік наборів даних,</w:t>
      </w:r>
    </w:p>
    <w:p w14:paraId="78E3890C" w14:textId="77777777" w:rsidR="00A75AA0" w:rsidRDefault="002B364D">
      <w:pPr>
        <w:pStyle w:val="20"/>
        <w:shd w:val="clear" w:color="auto" w:fill="auto"/>
        <w:spacing w:before="0" w:line="312" w:lineRule="exact"/>
        <w:ind w:left="40"/>
        <w:jc w:val="center"/>
      </w:pPr>
      <w:r>
        <w:t>які підлягають оприлюдненню (оновленню) у формі відкритих даних, та відповідальних структурних підрозділів</w:t>
      </w:r>
    </w:p>
    <w:p w14:paraId="4C0D7C6E" w14:textId="77777777" w:rsidR="00A75AA0" w:rsidRDefault="002B364D">
      <w:pPr>
        <w:pStyle w:val="20"/>
        <w:shd w:val="clear" w:color="auto" w:fill="auto"/>
        <w:spacing w:before="0" w:line="312" w:lineRule="exact"/>
        <w:ind w:left="40"/>
        <w:jc w:val="center"/>
      </w:pPr>
      <w:r>
        <w:t>Головного управління Д</w:t>
      </w:r>
      <w:r w:rsidR="00172CC8">
        <w:t>ПС</w:t>
      </w:r>
      <w:r>
        <w:t xml:space="preserve"> у </w:t>
      </w:r>
      <w:r w:rsidR="00172CC8">
        <w:t>Тернопільській області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739"/>
        <w:gridCol w:w="4603"/>
        <w:gridCol w:w="2918"/>
        <w:gridCol w:w="3077"/>
      </w:tblGrid>
      <w:tr w:rsidR="00A75AA0" w14:paraId="363B2ED3" w14:textId="77777777">
        <w:trPr>
          <w:trHeight w:hRule="exact" w:val="29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B7788" w14:textId="77777777" w:rsidR="00A75AA0" w:rsidRDefault="00A75AA0">
            <w:pPr>
              <w:framePr w:w="150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561A5" w14:textId="77777777" w:rsidR="00A75AA0" w:rsidRPr="00F90701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FA41F" w14:textId="77777777" w:rsidR="00A75AA0" w:rsidRPr="00F90701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82768" w14:textId="77777777" w:rsidR="00A75AA0" w:rsidRPr="00F90701" w:rsidRDefault="00A75AA0">
            <w:pPr>
              <w:framePr w:w="1509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CB227" w14:textId="77777777" w:rsidR="00A75AA0" w:rsidRPr="00F90701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F90701">
              <w:rPr>
                <w:rStyle w:val="2SegoeUI105pt"/>
                <w:rFonts w:ascii="Times New Roman" w:hAnsi="Times New Roman" w:cs="Times New Roman"/>
                <w:sz w:val="24"/>
                <w:szCs w:val="24"/>
              </w:rPr>
              <w:t>Структурний</w:t>
            </w:r>
          </w:p>
        </w:tc>
      </w:tr>
      <w:tr w:rsidR="00A75AA0" w14:paraId="642FAD1B" w14:textId="77777777">
        <w:trPr>
          <w:trHeight w:hRule="exact" w:val="127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803863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60" w:lineRule="exact"/>
              <w:ind w:left="240"/>
              <w:jc w:val="left"/>
            </w:pPr>
            <w:r>
              <w:t>№</w:t>
            </w:r>
          </w:p>
          <w:p w14:paraId="2CFFEF61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60" w:line="210" w:lineRule="exact"/>
              <w:ind w:left="240"/>
              <w:jc w:val="left"/>
            </w:pPr>
            <w:r>
              <w:rPr>
                <w:rStyle w:val="2SegoeUI105pt"/>
              </w:rPr>
              <w:t>з/п</w:t>
            </w:r>
          </w:p>
        </w:tc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8F25AA" w14:textId="77777777" w:rsidR="00A75AA0" w:rsidRPr="00F90701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307" w:lineRule="exact"/>
              <w:ind w:left="440"/>
              <w:jc w:val="left"/>
              <w:rPr>
                <w:sz w:val="24"/>
                <w:szCs w:val="24"/>
              </w:rPr>
            </w:pPr>
            <w:r w:rsidRPr="00F90701">
              <w:rPr>
                <w:rStyle w:val="2SegoeUI105pt"/>
                <w:rFonts w:ascii="Times New Roman" w:hAnsi="Times New Roman" w:cs="Times New Roman"/>
                <w:sz w:val="24"/>
                <w:szCs w:val="24"/>
              </w:rPr>
              <w:t xml:space="preserve">Перелік наборів даних </w:t>
            </w:r>
            <w:r w:rsidRPr="00F90701">
              <w:rPr>
                <w:sz w:val="24"/>
                <w:szCs w:val="24"/>
              </w:rPr>
              <w:t xml:space="preserve">у </w:t>
            </w:r>
            <w:r w:rsidRPr="00F90701">
              <w:rPr>
                <w:rStyle w:val="2SegoeUI105pt"/>
                <w:rFonts w:ascii="Times New Roman" w:hAnsi="Times New Roman" w:cs="Times New Roman"/>
                <w:sz w:val="24"/>
                <w:szCs w:val="24"/>
              </w:rPr>
              <w:t>формі відкритих даних</w:t>
            </w:r>
          </w:p>
        </w:tc>
        <w:tc>
          <w:tcPr>
            <w:tcW w:w="46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A4EB43" w14:textId="77777777" w:rsidR="00A75AA0" w:rsidRPr="00F90701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F90701">
              <w:rPr>
                <w:rStyle w:val="2SegoeUI105pt"/>
                <w:rFonts w:ascii="Times New Roman" w:hAnsi="Times New Roman" w:cs="Times New Roman"/>
                <w:sz w:val="24"/>
                <w:szCs w:val="24"/>
              </w:rPr>
              <w:t>Формат набору даних для оприлюднення</w:t>
            </w:r>
          </w:p>
        </w:tc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14:paraId="20E23099" w14:textId="77777777" w:rsidR="00A75AA0" w:rsidRPr="00F90701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F90701">
              <w:rPr>
                <w:rStyle w:val="2SegoeUI105pt"/>
                <w:rFonts w:ascii="Times New Roman" w:hAnsi="Times New Roman" w:cs="Times New Roman"/>
                <w:sz w:val="24"/>
                <w:szCs w:val="24"/>
              </w:rPr>
              <w:t>Періодичність оновлення набору даних</w:t>
            </w: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F2D75" w14:textId="77777777" w:rsidR="00A75AA0" w:rsidRPr="00F90701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F90701">
              <w:rPr>
                <w:rStyle w:val="2SegoeUI105pt"/>
                <w:rFonts w:ascii="Times New Roman" w:hAnsi="Times New Roman" w:cs="Times New Roman"/>
                <w:sz w:val="24"/>
                <w:szCs w:val="24"/>
              </w:rPr>
              <w:t>підрозділ, відповідальний за оновлення набору даних</w:t>
            </w:r>
          </w:p>
        </w:tc>
      </w:tr>
      <w:tr w:rsidR="00A75AA0" w14:paraId="5805367E" w14:textId="77777777">
        <w:trPr>
          <w:trHeight w:hRule="exact" w:val="32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0C937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</w:pPr>
            <w:r>
              <w:t>і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405BD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0pt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D1DCB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t>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CD170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0pt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B5D41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0pt"/>
              </w:rPr>
              <w:t>5</w:t>
            </w:r>
          </w:p>
        </w:tc>
      </w:tr>
      <w:tr w:rsidR="00A75AA0" w14:paraId="45210806" w14:textId="77777777">
        <w:trPr>
          <w:trHeight w:hRule="exact" w:val="260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85C3C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1560" w:line="260" w:lineRule="exact"/>
              <w:ind w:left="340"/>
              <w:jc w:val="left"/>
            </w:pPr>
            <w:r>
              <w:t>1</w:t>
            </w:r>
          </w:p>
          <w:p w14:paraId="6AC7492E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1560" w:line="100" w:lineRule="exact"/>
              <w:jc w:val="left"/>
            </w:pPr>
            <w:r>
              <w:rPr>
                <w:rStyle w:val="25pt20"/>
              </w:rPr>
              <w:t>і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4C50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312" w:lineRule="exact"/>
            </w:pPr>
            <w:r>
              <w:t>Інформація про структуру (організаційну структуру) розпорядника інформації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9AC3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307" w:lineRule="exact"/>
            </w:pPr>
            <w:r>
              <w:rPr>
                <w:rStyle w:val="21"/>
              </w:rPr>
              <w:t>CSV</w:t>
            </w:r>
            <w:r w:rsidRPr="007B1024">
              <w:rPr>
                <w:rStyle w:val="21"/>
                <w:lang w:val="ru-RU"/>
              </w:rPr>
              <w:t xml:space="preserve"> </w:t>
            </w:r>
            <w:r>
              <w:t xml:space="preserve">або у форматі, визначеному пунктом </w:t>
            </w:r>
            <w:r>
              <w:rPr>
                <w:rStyle w:val="21"/>
                <w:lang w:val="uk-UA" w:eastAsia="uk-UA" w:bidi="uk-UA"/>
              </w:rPr>
              <w:t xml:space="preserve">9 </w:t>
            </w:r>
            <w:r>
              <w:t>Положення про набори даних, які підлягають оприлюдненню у формі відкритих даних, затвердженого постановою Кабінету Міністрів України від 21 жовтня 2015 року № 835, зі змінами (далі - Положення)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114DC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307" w:lineRule="exact"/>
            </w:pPr>
            <w:r>
              <w:t xml:space="preserve">Протягом трьох робочих </w:t>
            </w:r>
            <w:r>
              <w:rPr>
                <w:rStyle w:val="285pt0pt"/>
              </w:rPr>
              <w:t xml:space="preserve">ДНІВ 3 </w:t>
            </w:r>
            <w:r>
              <w:t xml:space="preserve">моменту внесення </w:t>
            </w:r>
            <w:r>
              <w:rPr>
                <w:rStyle w:val="285pt0pt"/>
              </w:rPr>
              <w:t xml:space="preserve">ЗМІН </w:t>
            </w:r>
            <w:r>
              <w:t>(з моменту видання наказів про введення в дію структури та/або штатного розпису (або переліків змін до них))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A3CF2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300" w:line="312" w:lineRule="exact"/>
              <w:jc w:val="left"/>
            </w:pPr>
            <w:r>
              <w:t>Управління організації роботи</w:t>
            </w:r>
          </w:p>
        </w:tc>
      </w:tr>
      <w:tr w:rsidR="00A75AA0" w14:paraId="5EE36D2B" w14:textId="77777777">
        <w:trPr>
          <w:trHeight w:hRule="exact" w:val="11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DAE9D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0" w:lineRule="exact"/>
              <w:ind w:left="340"/>
              <w:jc w:val="left"/>
            </w:pPr>
            <w:r>
              <w:t>2</w:t>
            </w:r>
          </w:p>
          <w:p w14:paraId="1C608E1C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100" w:lineRule="exact"/>
              <w:jc w:val="left"/>
            </w:pPr>
            <w:r>
              <w:rPr>
                <w:rStyle w:val="25pt20"/>
              </w:rPr>
              <w:t>і</w:t>
            </w:r>
          </w:p>
          <w:p w14:paraId="3F38902E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after="60" w:line="260" w:lineRule="exact"/>
              <w:jc w:val="left"/>
            </w:pPr>
            <w:r>
              <w:t>|</w:t>
            </w:r>
          </w:p>
          <w:p w14:paraId="77FFFD8A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60" w:after="60" w:line="260" w:lineRule="exact"/>
              <w:jc w:val="left"/>
            </w:pPr>
            <w:r>
              <w:t>|</w:t>
            </w:r>
          </w:p>
          <w:p w14:paraId="32AE8641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60" w:line="80" w:lineRule="exact"/>
              <w:jc w:val="left"/>
            </w:pPr>
            <w:r>
              <w:rPr>
                <w:rStyle w:val="2SegoeUI4pt"/>
              </w:rPr>
              <w:t>І.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12D79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/>
            </w:pPr>
            <w:r>
              <w:t>Звіти, у тому числі щодо задоволення запитів на</w:t>
            </w:r>
          </w:p>
          <w:p w14:paraId="671A6E32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/>
            </w:pPr>
            <w:r>
              <w:t>інформацію</w:t>
            </w:r>
          </w:p>
          <w:p w14:paraId="7C025C16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80" w:lineRule="exact"/>
              <w:ind w:left="620"/>
              <w:jc w:val="left"/>
            </w:pPr>
            <w:r>
              <w:rPr>
                <w:rStyle w:val="2ArialUnicodeMS4pt"/>
              </w:rPr>
              <w:t>...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3B5BA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98" w:lineRule="exact"/>
            </w:pPr>
            <w:r>
              <w:rPr>
                <w:rStyle w:val="21"/>
              </w:rPr>
              <w:t>ODT</w:t>
            </w:r>
            <w:r w:rsidRPr="007B1024">
              <w:rPr>
                <w:rStyle w:val="21"/>
                <w:lang w:val="ru-RU"/>
              </w:rPr>
              <w:t xml:space="preserve">, </w:t>
            </w:r>
            <w:r>
              <w:rPr>
                <w:rStyle w:val="21"/>
              </w:rPr>
              <w:t>XML</w:t>
            </w:r>
            <w:r w:rsidRPr="007B1024">
              <w:rPr>
                <w:rStyle w:val="21"/>
                <w:lang w:val="ru-RU"/>
              </w:rPr>
              <w:t xml:space="preserve">, </w:t>
            </w:r>
            <w:r>
              <w:rPr>
                <w:rStyle w:val="21"/>
              </w:rPr>
              <w:t>CSV</w:t>
            </w:r>
            <w:r w:rsidRPr="007B1024">
              <w:rPr>
                <w:rStyle w:val="21"/>
                <w:lang w:val="ru-RU"/>
              </w:rPr>
              <w:t xml:space="preserve"> </w:t>
            </w:r>
            <w:r>
              <w:t xml:space="preserve">або у форматі, визначеному пунктом </w:t>
            </w:r>
            <w:r>
              <w:rPr>
                <w:rStyle w:val="21"/>
                <w:lang w:val="uk-UA" w:eastAsia="uk-UA" w:bidi="uk-UA"/>
              </w:rPr>
              <w:t xml:space="preserve">9 </w:t>
            </w:r>
            <w:r>
              <w:t>Положення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F4C42" w14:textId="77777777" w:rsidR="00A75AA0" w:rsidRDefault="002B364D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 w:line="260" w:lineRule="exact"/>
            </w:pPr>
            <w:r>
              <w:t>Щомісяця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D2F7B" w14:textId="77777777" w:rsidR="00A75AA0" w:rsidRDefault="00172CC8">
            <w:pPr>
              <w:pStyle w:val="20"/>
              <w:framePr w:w="15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t>Управління організації роботи</w:t>
            </w:r>
          </w:p>
        </w:tc>
      </w:tr>
    </w:tbl>
    <w:p w14:paraId="55DFE6EF" w14:textId="77777777" w:rsidR="00A75AA0" w:rsidRDefault="00A75AA0">
      <w:pPr>
        <w:framePr w:w="15096" w:wrap="notBeside" w:vAnchor="text" w:hAnchor="text" w:xAlign="center" w:y="1"/>
        <w:rPr>
          <w:sz w:val="2"/>
          <w:szCs w:val="2"/>
        </w:rPr>
      </w:pPr>
    </w:p>
    <w:p w14:paraId="09AB3046" w14:textId="77777777" w:rsidR="00A75AA0" w:rsidRDefault="00A75AA0">
      <w:pPr>
        <w:rPr>
          <w:sz w:val="2"/>
          <w:szCs w:val="2"/>
        </w:rPr>
      </w:pPr>
    </w:p>
    <w:p w14:paraId="0767B1EB" w14:textId="77777777" w:rsidR="00A75AA0" w:rsidRDefault="00A75AA0">
      <w:pPr>
        <w:rPr>
          <w:sz w:val="2"/>
          <w:szCs w:val="2"/>
        </w:rPr>
        <w:sectPr w:rsidR="00A75AA0">
          <w:pgSz w:w="16840" w:h="11900" w:orient="landscape"/>
          <w:pgMar w:top="1760" w:right="787" w:bottom="1097" w:left="957" w:header="0" w:footer="3" w:gutter="0"/>
          <w:cols w:space="720"/>
          <w:noEndnote/>
          <w:docGrid w:linePitch="360"/>
        </w:sectPr>
      </w:pPr>
    </w:p>
    <w:p w14:paraId="30213899" w14:textId="77777777" w:rsidR="00A75AA0" w:rsidRDefault="00A75AA0">
      <w:pPr>
        <w:spacing w:line="240" w:lineRule="exact"/>
        <w:rPr>
          <w:sz w:val="19"/>
          <w:szCs w:val="19"/>
        </w:rPr>
      </w:pPr>
    </w:p>
    <w:p w14:paraId="05851037" w14:textId="77777777" w:rsidR="00A75AA0" w:rsidRDefault="00A75AA0">
      <w:pPr>
        <w:spacing w:before="66" w:after="66" w:line="240" w:lineRule="exact"/>
        <w:rPr>
          <w:sz w:val="19"/>
          <w:szCs w:val="19"/>
        </w:rPr>
      </w:pPr>
    </w:p>
    <w:p w14:paraId="5CCBBE28" w14:textId="77777777" w:rsidR="00A75AA0" w:rsidRDefault="00A75AA0">
      <w:pPr>
        <w:rPr>
          <w:sz w:val="2"/>
          <w:szCs w:val="2"/>
        </w:rPr>
        <w:sectPr w:rsidR="00A75AA0">
          <w:pgSz w:w="16840" w:h="11900" w:orient="landscape"/>
          <w:pgMar w:top="1291" w:right="0" w:bottom="1291" w:left="0" w:header="0" w:footer="3" w:gutter="0"/>
          <w:cols w:space="720"/>
          <w:noEndnote/>
          <w:docGrid w:linePitch="360"/>
        </w:sectPr>
      </w:pPr>
    </w:p>
    <w:p w14:paraId="0F4AFCDF" w14:textId="1D59173F" w:rsidR="00A75AA0" w:rsidRDefault="00E22AA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132928CB" wp14:editId="38CFF790">
                <wp:simplePos x="0" y="0"/>
                <wp:positionH relativeFrom="margin">
                  <wp:posOffset>12065</wp:posOffset>
                </wp:positionH>
                <wp:positionV relativeFrom="paragraph">
                  <wp:posOffset>0</wp:posOffset>
                </wp:positionV>
                <wp:extent cx="9589135" cy="197231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9135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3"/>
                              <w:gridCol w:w="3739"/>
                              <w:gridCol w:w="4603"/>
                              <w:gridCol w:w="2914"/>
                              <w:gridCol w:w="3082"/>
                            </w:tblGrid>
                            <w:tr w:rsidR="00A75AA0" w14:paraId="58A87F6D" w14:textId="77777777">
                              <w:trPr>
                                <w:trHeight w:hRule="exact" w:val="499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0F5C3C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52340E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A3B0C9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л</w:t>
                                  </w:r>
                                </w:p>
                                <w:p w14:paraId="00C1F59A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  <w:lang w:val="en-US" w:eastAsia="en-US" w:bidi="en-US"/>
                                    </w:rPr>
                                    <w:t>J</w:t>
                                  </w:r>
                                </w:p>
                                <w:p w14:paraId="2BF7BBAF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ind w:left="220"/>
                                    <w:jc w:val="left"/>
                                  </w:pPr>
                                  <w:r>
                                    <w:t>1 ,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E7FEE4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2A5FC3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A75AA0" w14:paraId="6E3FD81B" w14:textId="77777777">
                              <w:trPr>
                                <w:trHeight w:hRule="exact" w:val="1205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2D4C4B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D4AEF8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307" w:lineRule="exact"/>
                                    <w:jc w:val="left"/>
                                  </w:pPr>
                                  <w:r>
                                    <w:t>Інформація із системи обліку публічної інформації</w:t>
                                  </w: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490BC6" w14:textId="77777777" w:rsidR="00A75AA0" w:rsidRDefault="00172CC8">
                                  <w:pPr>
                                    <w:pStyle w:val="20"/>
                                    <w:shd w:val="clear" w:color="auto" w:fill="auto"/>
                                    <w:spacing w:before="0" w:line="312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CSV</w:t>
                                  </w:r>
                                  <w:r w:rsidR="002B364D" w:rsidRPr="007B1024">
                                    <w:rPr>
                                      <w:lang w:val="ru-RU" w:eastAsia="en-US" w:bidi="en-US"/>
                                    </w:rPr>
                                    <w:t xml:space="preserve"> </w:t>
                                  </w:r>
                                  <w:r w:rsidR="002B364D">
                                    <w:t>або у форматі, визначеному пунктом 9 Положення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55A72A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jc w:val="left"/>
                                  </w:pPr>
                                  <w:r>
                                    <w:t>Щомісяця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FAB007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/>
                                    <w:jc w:val="left"/>
                                  </w:pPr>
                                  <w:r>
                                    <w:t>Управління організації роботи</w:t>
                                  </w:r>
                                </w:p>
                              </w:tc>
                            </w:tr>
                            <w:tr w:rsidR="00A75AA0" w14:paraId="28A817A6" w14:textId="77777777">
                              <w:trPr>
                                <w:trHeight w:hRule="exact" w:val="1368"/>
                                <w:jc w:val="center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52734E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260" w:lineRule="exact"/>
                                    <w:ind w:left="340"/>
                                    <w:jc w:val="left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1E359A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312" w:lineRule="exact"/>
                                  </w:pPr>
                                  <w:r>
                                    <w:t>Реєстр наборів даних, що перебувають у володінні розпорядника інформації</w:t>
                                  </w:r>
                                </w:p>
                              </w:tc>
                              <w:tc>
                                <w:tcPr>
                                  <w:tcW w:w="4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FB2C9D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312" w:lineRule="exact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CSV</w:t>
                                  </w:r>
                                  <w:r w:rsidRPr="007B1024">
                                    <w:rPr>
                                      <w:lang w:val="ru-RU" w:eastAsia="en-US" w:bidi="en-US"/>
                                    </w:rPr>
                                    <w:t xml:space="preserve"> </w:t>
                                  </w:r>
                                  <w:r>
                                    <w:t>або у форматі, визначеному пунктом 9 Положення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EB4A72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312" w:lineRule="exact"/>
                                    <w:jc w:val="left"/>
                                  </w:pPr>
                                  <w:r>
                                    <w:t xml:space="preserve">Протягом трьох робочих </w:t>
                                  </w:r>
                                  <w:r>
                                    <w:rPr>
                                      <w:rStyle w:val="285pt1pt"/>
                                    </w:rPr>
                                    <w:t xml:space="preserve">ДНІВ </w:t>
                                  </w:r>
                                  <w:r>
                                    <w:t>3 моменту внесення змін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93AEDC" w14:textId="77777777" w:rsidR="00A75AA0" w:rsidRDefault="002B364D">
                                  <w:pPr>
                                    <w:pStyle w:val="20"/>
                                    <w:shd w:val="clear" w:color="auto" w:fill="auto"/>
                                    <w:spacing w:before="0" w:line="307" w:lineRule="exact"/>
                                    <w:jc w:val="left"/>
                                  </w:pPr>
                                  <w:r>
                                    <w:t>Управління організації роботи</w:t>
                                  </w:r>
                                </w:p>
                              </w:tc>
                            </w:tr>
                          </w:tbl>
                          <w:p w14:paraId="539FFA18" w14:textId="77777777" w:rsidR="00A75AA0" w:rsidRDefault="00A75A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28CB" id="Text Box 9" o:spid="_x0000_s1028" type="#_x0000_t202" style="position:absolute;margin-left:.95pt;margin-top:0;width:755.05pt;height:155.3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3"/>
                        <w:gridCol w:w="3739"/>
                        <w:gridCol w:w="4603"/>
                        <w:gridCol w:w="2914"/>
                        <w:gridCol w:w="3082"/>
                      </w:tblGrid>
                      <w:tr w:rsidR="00A75AA0" w14:paraId="58A87F6D" w14:textId="77777777">
                        <w:trPr>
                          <w:trHeight w:hRule="exact" w:val="499"/>
                          <w:jc w:val="center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0F5C3C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52340E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A3B0C9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л</w:t>
                            </w:r>
                          </w:p>
                          <w:p w14:paraId="00C1F59A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5pt"/>
                                <w:lang w:val="en-US" w:eastAsia="en-US" w:bidi="en-US"/>
                              </w:rPr>
                              <w:t>J</w:t>
                            </w:r>
                          </w:p>
                          <w:p w14:paraId="2BF7BBAF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left="220"/>
                              <w:jc w:val="left"/>
                            </w:pPr>
                            <w:r>
                              <w:t>1 ,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E7FEE4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2A5FC3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A75AA0" w14:paraId="6E3FD81B" w14:textId="77777777">
                        <w:trPr>
                          <w:trHeight w:hRule="exact" w:val="1205"/>
                          <w:jc w:val="center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2D4C4B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D4AEF8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307" w:lineRule="exact"/>
                              <w:jc w:val="left"/>
                            </w:pPr>
                            <w:r>
                              <w:t>Інформація із системи обліку публічної інформації</w:t>
                            </w: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490BC6" w14:textId="77777777" w:rsidR="00A75AA0" w:rsidRDefault="00172CC8">
                            <w:pPr>
                              <w:pStyle w:val="20"/>
                              <w:shd w:val="clear" w:color="auto" w:fill="auto"/>
                              <w:spacing w:before="0" w:line="312" w:lineRule="exact"/>
                            </w:pPr>
                            <w:r>
                              <w:rPr>
                                <w:rStyle w:val="21"/>
                              </w:rPr>
                              <w:t>CSV</w:t>
                            </w:r>
                            <w:r w:rsidR="002B364D" w:rsidRPr="007B1024">
                              <w:rPr>
                                <w:lang w:val="ru-RU" w:eastAsia="en-US" w:bidi="en-US"/>
                              </w:rPr>
                              <w:t xml:space="preserve"> </w:t>
                            </w:r>
                            <w:r w:rsidR="002B364D">
                              <w:t>або у форматі, визначеному пунктом 9 Положення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55A72A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t>Щомісяця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AFAB007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>Управління організації роботи</w:t>
                            </w:r>
                          </w:p>
                        </w:tc>
                      </w:tr>
                      <w:tr w:rsidR="00A75AA0" w14:paraId="28A817A6" w14:textId="77777777">
                        <w:trPr>
                          <w:trHeight w:hRule="exact" w:val="1368"/>
                          <w:jc w:val="center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52734E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ind w:left="340"/>
                              <w:jc w:val="left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01E359A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312" w:lineRule="exact"/>
                            </w:pPr>
                            <w:r>
                              <w:t>Реєстр наборів даних, що перебувають у володінні розпорядника інформації</w:t>
                            </w:r>
                          </w:p>
                        </w:tc>
                        <w:tc>
                          <w:tcPr>
                            <w:tcW w:w="46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FB2C9D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312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>CSV</w:t>
                            </w:r>
                            <w:r w:rsidRPr="007B1024">
                              <w:rPr>
                                <w:lang w:val="ru-RU" w:eastAsia="en-US" w:bidi="en-US"/>
                              </w:rPr>
                              <w:t xml:space="preserve"> </w:t>
                            </w:r>
                            <w:r>
                              <w:t>або у форматі, визначеному пунктом 9 Положення</w:t>
                            </w:r>
                          </w:p>
                        </w:tc>
                        <w:tc>
                          <w:tcPr>
                            <w:tcW w:w="29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BEB4A72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312" w:lineRule="exact"/>
                              <w:jc w:val="left"/>
                            </w:pPr>
                            <w:r>
                              <w:t xml:space="preserve">Протягом трьох робочих </w:t>
                            </w:r>
                            <w:r>
                              <w:rPr>
                                <w:rStyle w:val="285pt1pt"/>
                              </w:rPr>
                              <w:t xml:space="preserve">ДНІВ </w:t>
                            </w:r>
                            <w:r>
                              <w:t>3 моменту внесення змін</w:t>
                            </w:r>
                          </w:p>
                        </w:tc>
                        <w:tc>
                          <w:tcPr>
                            <w:tcW w:w="3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C93AEDC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307" w:lineRule="exact"/>
                              <w:jc w:val="left"/>
                            </w:pPr>
                            <w:r>
                              <w:t>Управління організації роботи</w:t>
                            </w:r>
                          </w:p>
                        </w:tc>
                      </w:tr>
                    </w:tbl>
                    <w:p w14:paraId="539FFA18" w14:textId="77777777" w:rsidR="00A75AA0" w:rsidRDefault="00A75AA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2D0EA101" wp14:editId="37C0E5EA">
                <wp:simplePos x="0" y="0"/>
                <wp:positionH relativeFrom="margin">
                  <wp:posOffset>635</wp:posOffset>
                </wp:positionH>
                <wp:positionV relativeFrom="paragraph">
                  <wp:posOffset>2516505</wp:posOffset>
                </wp:positionV>
                <wp:extent cx="1664335" cy="38989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712566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307" w:lineRule="exact"/>
                            </w:pPr>
                            <w:r>
                              <w:rPr>
                                <w:rStyle w:val="2Exact"/>
                              </w:rPr>
                              <w:t>Начальник управління організації роботи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EA101" id="Text Box 10" o:spid="_x0000_s1029" type="#_x0000_t202" style="position:absolute;margin-left:.05pt;margin-top:198.15pt;width:131.05pt;height:30.7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" filled="f" stroked="f">
                <v:textbox style="mso-fit-shape-to-text:t" inset="0,0,0,0">
                  <w:txbxContent>
                    <w:p w14:paraId="2C712566" w14:textId="77777777" w:rsidR="00A75AA0" w:rsidRDefault="002B364D">
                      <w:pPr>
                        <w:pStyle w:val="20"/>
                        <w:shd w:val="clear" w:color="auto" w:fill="auto"/>
                        <w:spacing w:before="0" w:line="307" w:lineRule="exact"/>
                      </w:pPr>
                      <w:r>
                        <w:rPr>
                          <w:rStyle w:val="2Exact"/>
                        </w:rPr>
                        <w:t>Начальник управління організації роботи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2543721D" wp14:editId="27636D08">
                <wp:simplePos x="0" y="0"/>
                <wp:positionH relativeFrom="margin">
                  <wp:posOffset>7486015</wp:posOffset>
                </wp:positionH>
                <wp:positionV relativeFrom="paragraph">
                  <wp:posOffset>2727325</wp:posOffset>
                </wp:positionV>
                <wp:extent cx="2069465" cy="1651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7C0B3" w14:textId="77777777" w:rsidR="00A75AA0" w:rsidRDefault="002B364D">
                            <w:pPr>
                              <w:pStyle w:val="20"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  <w:r>
                              <w:t>Петро МАРШАЛОК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3721D" id="Text Box 12" o:spid="_x0000_s1030" type="#_x0000_t202" style="position:absolute;margin-left:589.45pt;margin-top:214.75pt;width:162.95pt;height:1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" filled="f" stroked="f">
                <v:textbox style="mso-fit-shape-to-text:t" inset="0,0,0,0">
                  <w:txbxContent>
                    <w:p w14:paraId="24D7C0B3" w14:textId="77777777" w:rsidR="00A75AA0" w:rsidRDefault="002B364D">
                      <w:pPr>
                        <w:pStyle w:val="20"/>
                        <w:shd w:val="clear" w:color="auto" w:fill="auto"/>
                        <w:spacing w:before="0" w:line="260" w:lineRule="exact"/>
                        <w:jc w:val="left"/>
                      </w:pPr>
                      <w:r>
                        <w:t>Петро МАРШАЛОК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39F8C" w14:textId="77777777" w:rsidR="00A75AA0" w:rsidRDefault="00A75AA0">
      <w:pPr>
        <w:spacing w:line="360" w:lineRule="exact"/>
      </w:pPr>
    </w:p>
    <w:p w14:paraId="339CA1F7" w14:textId="77777777" w:rsidR="00A75AA0" w:rsidRDefault="00A75AA0">
      <w:pPr>
        <w:spacing w:line="360" w:lineRule="exact"/>
      </w:pPr>
    </w:p>
    <w:p w14:paraId="1AFE4DFC" w14:textId="77777777" w:rsidR="00A75AA0" w:rsidRDefault="00A75AA0">
      <w:pPr>
        <w:spacing w:line="360" w:lineRule="exact"/>
      </w:pPr>
    </w:p>
    <w:p w14:paraId="29027A70" w14:textId="77777777" w:rsidR="00A75AA0" w:rsidRDefault="00A75AA0">
      <w:pPr>
        <w:spacing w:line="360" w:lineRule="exact"/>
      </w:pPr>
    </w:p>
    <w:p w14:paraId="5F1FF5E0" w14:textId="77777777" w:rsidR="00A75AA0" w:rsidRDefault="00A75AA0">
      <w:pPr>
        <w:spacing w:line="360" w:lineRule="exact"/>
      </w:pPr>
    </w:p>
    <w:p w14:paraId="68286E63" w14:textId="77777777" w:rsidR="00A75AA0" w:rsidRDefault="00A75AA0">
      <w:pPr>
        <w:spacing w:line="360" w:lineRule="exact"/>
      </w:pPr>
    </w:p>
    <w:p w14:paraId="721FA7E6" w14:textId="77777777" w:rsidR="00A75AA0" w:rsidRDefault="00A75AA0">
      <w:pPr>
        <w:spacing w:line="360" w:lineRule="exact"/>
      </w:pPr>
    </w:p>
    <w:p w14:paraId="43791DE3" w14:textId="77777777" w:rsidR="00A75AA0" w:rsidRDefault="00A75AA0">
      <w:pPr>
        <w:spacing w:line="360" w:lineRule="exact"/>
      </w:pPr>
    </w:p>
    <w:p w14:paraId="187C66B5" w14:textId="77777777" w:rsidR="00A75AA0" w:rsidRDefault="00A75AA0">
      <w:pPr>
        <w:spacing w:line="360" w:lineRule="exact"/>
      </w:pPr>
    </w:p>
    <w:p w14:paraId="777CEE0A" w14:textId="77777777" w:rsidR="00A75AA0" w:rsidRDefault="00A75AA0">
      <w:pPr>
        <w:spacing w:line="360" w:lineRule="exact"/>
      </w:pPr>
    </w:p>
    <w:p w14:paraId="0EC4EFFE" w14:textId="77777777" w:rsidR="00A75AA0" w:rsidRDefault="00A75AA0">
      <w:pPr>
        <w:spacing w:line="360" w:lineRule="exact"/>
      </w:pPr>
    </w:p>
    <w:p w14:paraId="3437AE94" w14:textId="77777777" w:rsidR="00A75AA0" w:rsidRDefault="00A75AA0">
      <w:pPr>
        <w:spacing w:line="467" w:lineRule="exact"/>
      </w:pPr>
    </w:p>
    <w:p w14:paraId="57312C4C" w14:textId="77777777" w:rsidR="00A75AA0" w:rsidRDefault="00A75AA0">
      <w:pPr>
        <w:rPr>
          <w:sz w:val="2"/>
          <w:szCs w:val="2"/>
        </w:rPr>
      </w:pPr>
    </w:p>
    <w:sectPr w:rsidR="00A75AA0" w:rsidSect="00334A33">
      <w:type w:val="continuous"/>
      <w:pgSz w:w="16840" w:h="11900" w:orient="landscape"/>
      <w:pgMar w:top="1291" w:right="821" w:bottom="1291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4260" w14:textId="77777777" w:rsidR="00FC6CB4" w:rsidRDefault="00FC6CB4">
      <w:r>
        <w:separator/>
      </w:r>
    </w:p>
  </w:endnote>
  <w:endnote w:type="continuationSeparator" w:id="0">
    <w:p w14:paraId="5D23376C" w14:textId="77777777" w:rsidR="00FC6CB4" w:rsidRDefault="00FC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EAFD" w14:textId="77777777" w:rsidR="00FC6CB4" w:rsidRDefault="00FC6CB4"/>
  </w:footnote>
  <w:footnote w:type="continuationSeparator" w:id="0">
    <w:p w14:paraId="3AC25F42" w14:textId="77777777" w:rsidR="00FC6CB4" w:rsidRDefault="00FC6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80DB" w14:textId="35FF17F1" w:rsidR="00A75AA0" w:rsidRDefault="00E22A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6256805" wp14:editId="1A93DFD8">
              <wp:simplePos x="0" y="0"/>
              <wp:positionH relativeFrom="page">
                <wp:posOffset>5454015</wp:posOffset>
              </wp:positionH>
              <wp:positionV relativeFrom="page">
                <wp:posOffset>683895</wp:posOffset>
              </wp:positionV>
              <wp:extent cx="70485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7B33" w14:textId="77777777" w:rsidR="00A75AA0" w:rsidRDefault="002B364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6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29.45pt;margin-top:53.8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" filled="f" stroked="f">
              <v:textbox style="mso-fit-shape-to-text:t" inset="0,0,0,0">
                <w:txbxContent>
                  <w:p w14:paraId="42FD7B33" w14:textId="77777777" w:rsidR="00A75AA0" w:rsidRDefault="002B364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AB21" w14:textId="37752112" w:rsidR="00A75AA0" w:rsidRDefault="00E22A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4143440" wp14:editId="46EE1A56">
              <wp:simplePos x="0" y="0"/>
              <wp:positionH relativeFrom="page">
                <wp:posOffset>3915410</wp:posOffset>
              </wp:positionH>
              <wp:positionV relativeFrom="page">
                <wp:posOffset>655320</wp:posOffset>
              </wp:positionV>
              <wp:extent cx="70485" cy="160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A4820" w14:textId="77777777" w:rsidR="00A75AA0" w:rsidRDefault="002B364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43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08.3pt;margin-top:51.6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" filled="f" stroked="f">
              <v:textbox style="mso-fit-shape-to-text:t" inset="0,0,0,0">
                <w:txbxContent>
                  <w:p w14:paraId="003A4820" w14:textId="77777777" w:rsidR="00A75AA0" w:rsidRDefault="002B364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524"/>
    <w:multiLevelType w:val="multilevel"/>
    <w:tmpl w:val="AA0893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24A70"/>
    <w:multiLevelType w:val="multilevel"/>
    <w:tmpl w:val="BE8C952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F7678B"/>
    <w:multiLevelType w:val="multilevel"/>
    <w:tmpl w:val="981E5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A0"/>
    <w:rsid w:val="00172CC8"/>
    <w:rsid w:val="001C5AC4"/>
    <w:rsid w:val="0029179E"/>
    <w:rsid w:val="002B364D"/>
    <w:rsid w:val="00334A33"/>
    <w:rsid w:val="00641588"/>
    <w:rsid w:val="00674CEA"/>
    <w:rsid w:val="007B1024"/>
    <w:rsid w:val="00A75AA0"/>
    <w:rsid w:val="00C7092B"/>
    <w:rsid w:val="00D16155"/>
    <w:rsid w:val="00E22AA0"/>
    <w:rsid w:val="00F90701"/>
    <w:rsid w:val="00FC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2ACF7B"/>
  <w15:docId w15:val="{EAB1294E-C65F-4C00-889C-F3BDBD6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A33"/>
    <w:rPr>
      <w:color w:val="0066CC"/>
      <w:u w:val="single"/>
    </w:rPr>
  </w:style>
  <w:style w:type="character" w:customStyle="1" w:styleId="2Exact">
    <w:name w:val="Основний текст (2) Exact"/>
    <w:basedOn w:val="a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ий текст (3)_"/>
    <w:basedOn w:val="a0"/>
    <w:link w:val="30"/>
    <w:rsid w:val="00334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ий текст (3) + Інтервал 3 pt"/>
    <w:basedOn w:val="3"/>
    <w:rsid w:val="00334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334A33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4pt">
    <w:name w:val="Основний текст (4) + 14 pt;Не напівжирний;Курсив"/>
    <w:basedOn w:val="4"/>
    <w:rsid w:val="00334A3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ий текст (2)_"/>
    <w:basedOn w:val="a0"/>
    <w:link w:val="2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ий текст (7)_"/>
    <w:basedOn w:val="a0"/>
    <w:link w:val="70"/>
    <w:rsid w:val="00334A3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u w:val="none"/>
      <w:lang w:val="en-US" w:eastAsia="en-US" w:bidi="en-US"/>
    </w:rPr>
  </w:style>
  <w:style w:type="character" w:customStyle="1" w:styleId="7TimesNewRoman115pt0pt">
    <w:name w:val="Основний текст (7) + Times New Roman;11;5 pt;Інтервал 0 pt"/>
    <w:basedOn w:val="7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7105pt0pt">
    <w:name w:val="Основний текст (7) + 10;5 pt;Напівжирний;Курсив;Інтервал 0 pt"/>
    <w:basedOn w:val="7"/>
    <w:rsid w:val="00334A3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SegoeUI105pt">
    <w:name w:val="Основний текст (2) + Segoe UI;10;5 pt;Напівжирний"/>
    <w:basedOn w:val="2"/>
    <w:rsid w:val="00334A3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85pt0pt">
    <w:name w:val="Основний текст (2) + 8;5 pt;Інтервал 0 pt"/>
    <w:basedOn w:val="2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5pt20">
    <w:name w:val="Основний текст (2) + 5 pt;Масштаб 20%"/>
    <w:basedOn w:val="2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0"/>
      <w:szCs w:val="10"/>
      <w:u w:val="none"/>
      <w:lang w:val="uk-UA" w:eastAsia="uk-UA" w:bidi="uk-UA"/>
    </w:rPr>
  </w:style>
  <w:style w:type="character" w:customStyle="1" w:styleId="21">
    <w:name w:val="Основний текст (2)"/>
    <w:basedOn w:val="2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SegoeUI4pt">
    <w:name w:val="Основний текст (2) + Segoe UI;4 pt"/>
    <w:basedOn w:val="2"/>
    <w:rsid w:val="00334A3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ArialUnicodeMS4pt">
    <w:name w:val="Основний текст (2) + Arial Unicode MS;4 pt"/>
    <w:basedOn w:val="2"/>
    <w:rsid w:val="00334A3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85pt">
    <w:name w:val="Основний текст (2) + 8;5 pt"/>
    <w:basedOn w:val="2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85pt1pt">
    <w:name w:val="Основний текст (2) + 8;5 pt;Інтервал 1 pt"/>
    <w:basedOn w:val="2"/>
    <w:rsid w:val="003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334A33"/>
    <w:pPr>
      <w:shd w:val="clear" w:color="auto" w:fill="FFFFFF"/>
      <w:spacing w:before="18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ий текст (3)"/>
    <w:basedOn w:val="a"/>
    <w:link w:val="3"/>
    <w:rsid w:val="00334A33"/>
    <w:pPr>
      <w:shd w:val="clear" w:color="auto" w:fill="FFFFFF"/>
      <w:spacing w:after="300" w:line="60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ий текст (4)"/>
    <w:basedOn w:val="a"/>
    <w:link w:val="4"/>
    <w:rsid w:val="00334A33"/>
    <w:pPr>
      <w:shd w:val="clear" w:color="auto" w:fill="FFFFFF"/>
      <w:spacing w:before="300" w:after="420" w:line="0" w:lineRule="atLeas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50">
    <w:name w:val="Основний текст (5)"/>
    <w:basedOn w:val="a"/>
    <w:link w:val="5"/>
    <w:rsid w:val="00334A33"/>
    <w:pPr>
      <w:shd w:val="clear" w:color="auto" w:fill="FFFFFF"/>
      <w:spacing w:before="420" w:after="18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34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ий текст (6)"/>
    <w:basedOn w:val="a"/>
    <w:link w:val="6"/>
    <w:rsid w:val="00334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ий текст (7)"/>
    <w:basedOn w:val="a"/>
    <w:link w:val="7"/>
    <w:rsid w:val="00334A33"/>
    <w:pPr>
      <w:shd w:val="clear" w:color="auto" w:fill="FFFFFF"/>
      <w:spacing w:before="60" w:after="1020" w:line="0" w:lineRule="atLeast"/>
    </w:pPr>
    <w:rPr>
      <w:rFonts w:ascii="Segoe UI" w:eastAsia="Segoe UI" w:hAnsi="Segoe UI" w:cs="Segoe UI"/>
      <w:spacing w:val="-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2477</Words>
  <Characters>1413</Characters>
  <Application>Microsoft Office Word</Application>
  <DocSecurity>0</DocSecurity>
  <Lines>11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 Oksana</dc:creator>
  <cp:lastModifiedBy>Soroka Natalia</cp:lastModifiedBy>
  <cp:revision>2</cp:revision>
  <dcterms:created xsi:type="dcterms:W3CDTF">2026-01-22T14:19:00Z</dcterms:created>
  <dcterms:modified xsi:type="dcterms:W3CDTF">2026-01-22T14:19:00Z</dcterms:modified>
</cp:coreProperties>
</file>