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75" w:rsidRPr="00A55F75" w:rsidRDefault="00A55F75" w:rsidP="00A55F75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mallCaps w:val="0"/>
          <w:sz w:val="36"/>
          <w:szCs w:val="36"/>
          <w:lang w:eastAsia="uk-UA"/>
        </w:rPr>
      </w:pPr>
      <w:r w:rsidRPr="00A55F75">
        <w:rPr>
          <w:rFonts w:eastAsia="Times New Roman"/>
          <w:b/>
          <w:bCs/>
          <w:smallCaps w:val="0"/>
          <w:sz w:val="36"/>
          <w:szCs w:val="36"/>
          <w:lang w:eastAsia="uk-UA"/>
        </w:rPr>
        <w:t>МІНІСТЕРСТВО ФІНАНСІВ УКРАЇНИ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mallCaps w:val="0"/>
          <w:sz w:val="36"/>
          <w:szCs w:val="36"/>
          <w:lang w:eastAsia="uk-UA"/>
        </w:rPr>
      </w:pPr>
      <w:r w:rsidRPr="00A55F75">
        <w:rPr>
          <w:rFonts w:eastAsia="Times New Roman"/>
          <w:b/>
          <w:bCs/>
          <w:smallCaps w:val="0"/>
          <w:sz w:val="36"/>
          <w:szCs w:val="36"/>
          <w:lang w:eastAsia="uk-UA"/>
        </w:rPr>
        <w:t>НАКАЗ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30"/>
        <w:gridCol w:w="2927"/>
        <w:gridCol w:w="3430"/>
      </w:tblGrid>
      <w:tr w:rsidR="00A55F75" w:rsidRPr="00A55F75" w:rsidTr="00A55F75">
        <w:trPr>
          <w:tblCellSpacing w:w="22" w:type="dxa"/>
        </w:trPr>
        <w:tc>
          <w:tcPr>
            <w:tcW w:w="1750" w:type="pct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24.07.2015</w:t>
            </w:r>
          </w:p>
        </w:tc>
        <w:tc>
          <w:tcPr>
            <w:tcW w:w="1500" w:type="pct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м. Київ</w:t>
            </w:r>
          </w:p>
        </w:tc>
        <w:tc>
          <w:tcPr>
            <w:tcW w:w="1750" w:type="pct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N 666</w:t>
            </w:r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br w:type="textWrapping" w:clear="all"/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b/>
          <w:bCs/>
          <w:smallCaps w:val="0"/>
          <w:lang w:eastAsia="uk-UA"/>
        </w:rPr>
        <w:t>Зареєстровано в Міністерстві юстиції України</w:t>
      </w:r>
      <w:r w:rsidRPr="00A55F75">
        <w:rPr>
          <w:rFonts w:eastAsia="Times New Roman"/>
          <w:smallCaps w:val="0"/>
          <w:lang w:eastAsia="uk-UA"/>
        </w:rPr>
        <w:br/>
      </w:r>
      <w:r w:rsidRPr="00A55F75">
        <w:rPr>
          <w:rFonts w:eastAsia="Times New Roman"/>
          <w:b/>
          <w:bCs/>
          <w:smallCaps w:val="0"/>
          <w:lang w:eastAsia="uk-UA"/>
        </w:rPr>
        <w:t>12 серпня 2015 р. за N 974/27419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mallCaps w:val="0"/>
          <w:sz w:val="36"/>
          <w:szCs w:val="36"/>
          <w:lang w:eastAsia="uk-UA"/>
        </w:rPr>
      </w:pPr>
      <w:r w:rsidRPr="00A55F75">
        <w:rPr>
          <w:rFonts w:eastAsia="Times New Roman"/>
          <w:b/>
          <w:bCs/>
          <w:smallCaps w:val="0"/>
          <w:sz w:val="36"/>
          <w:szCs w:val="36"/>
          <w:lang w:eastAsia="uk-UA"/>
        </w:rPr>
        <w:t>Про затвердження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Відповідно до вимог </w:t>
      </w:r>
      <w:r w:rsidRPr="00A55F75">
        <w:rPr>
          <w:rFonts w:eastAsia="Times New Roman"/>
          <w:smallCaps w:val="0"/>
          <w:color w:val="0000FF"/>
          <w:lang w:eastAsia="uk-UA"/>
        </w:rPr>
        <w:t>Податкового кодексу України</w:t>
      </w:r>
      <w:r w:rsidRPr="00A55F75">
        <w:rPr>
          <w:rFonts w:eastAsia="Times New Roman"/>
          <w:smallCaps w:val="0"/>
          <w:lang w:eastAsia="uk-UA"/>
        </w:rPr>
        <w:t xml:space="preserve">, підпункту 5 пункту 4 Положення про Міністерство фінансів України, затвердженого </w:t>
      </w:r>
      <w:r w:rsidRPr="00A55F75">
        <w:rPr>
          <w:rFonts w:eastAsia="Times New Roman"/>
          <w:smallCaps w:val="0"/>
          <w:color w:val="0000FF"/>
          <w:lang w:eastAsia="uk-UA"/>
        </w:rPr>
        <w:t>постановою Кабінету Міністрів України від 20 серпня 2014 року N 375</w:t>
      </w:r>
      <w:r w:rsidRPr="00A55F75">
        <w:rPr>
          <w:rFonts w:eastAsia="Times New Roman"/>
          <w:smallCaps w:val="0"/>
          <w:lang w:eastAsia="uk-UA"/>
        </w:rPr>
        <w:t>, та з метою удосконалення оперативного обліку податків, зборів, митних платежів та єдиного внеску на загальнообов'язкове державне соціальне страхування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b/>
          <w:bCs/>
          <w:smallCaps w:val="0"/>
          <w:lang w:eastAsia="uk-UA"/>
        </w:rPr>
        <w:t>НАКАЗУЮ: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1. Затвердити Порядок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коштів, що додається.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2. Визнати таким, що втратив чинність, </w:t>
      </w:r>
      <w:r w:rsidRPr="00A55F75">
        <w:rPr>
          <w:rFonts w:eastAsia="Times New Roman"/>
          <w:smallCaps w:val="0"/>
          <w:color w:val="0000FF"/>
          <w:lang w:eastAsia="uk-UA"/>
        </w:rPr>
        <w:t>наказ Міністерства доходів і зборів України від 22 жовтня 2013 року N 609 "Про затвердження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коштів"</w:t>
      </w:r>
      <w:r w:rsidRPr="00A55F75">
        <w:rPr>
          <w:rFonts w:eastAsia="Times New Roman"/>
          <w:smallCaps w:val="0"/>
          <w:lang w:eastAsia="uk-UA"/>
        </w:rPr>
        <w:t>, зареєстрований у Міністерстві юстиції України 05 листопада 2013 року за N 1878/24410.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3. Управлінню організації обліку та аналізу інформації (</w:t>
      </w:r>
      <w:proofErr w:type="spellStart"/>
      <w:r w:rsidRPr="00A55F75">
        <w:rPr>
          <w:rFonts w:eastAsia="Times New Roman"/>
          <w:smallCaps w:val="0"/>
          <w:lang w:eastAsia="uk-UA"/>
        </w:rPr>
        <w:t>Воробей</w:t>
      </w:r>
      <w:proofErr w:type="spellEnd"/>
      <w:r w:rsidRPr="00A55F75">
        <w:rPr>
          <w:rFonts w:eastAsia="Times New Roman"/>
          <w:smallCaps w:val="0"/>
          <w:lang w:eastAsia="uk-UA"/>
        </w:rPr>
        <w:t xml:space="preserve"> С. І.) забезпечити в установленому законодавством порядку: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подання цього наказу до Міністерства юстиції України на державну реєстрацію;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оприлюднення цього наказу.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4. Державній фіскальній службі України (</w:t>
      </w:r>
      <w:proofErr w:type="spellStart"/>
      <w:r w:rsidRPr="00A55F75">
        <w:rPr>
          <w:rFonts w:eastAsia="Times New Roman"/>
          <w:smallCaps w:val="0"/>
          <w:lang w:eastAsia="uk-UA"/>
        </w:rPr>
        <w:t>Насіров</w:t>
      </w:r>
      <w:proofErr w:type="spellEnd"/>
      <w:r w:rsidRPr="00A55F75">
        <w:rPr>
          <w:rFonts w:eastAsia="Times New Roman"/>
          <w:smallCaps w:val="0"/>
          <w:lang w:eastAsia="uk-UA"/>
        </w:rPr>
        <w:t xml:space="preserve"> Р. М.) надавати роз'яснення щодо застосування Порядку, затвердженого цим наказом.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5. Цей наказ набирає чинності з дня його офіційного опублікування.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6. Контроль за виконанням цього наказу покласти на заступника Міністра фінансів України </w:t>
      </w:r>
      <w:proofErr w:type="spellStart"/>
      <w:r w:rsidRPr="00A55F75">
        <w:rPr>
          <w:rFonts w:eastAsia="Times New Roman"/>
          <w:smallCaps w:val="0"/>
          <w:lang w:eastAsia="uk-UA"/>
        </w:rPr>
        <w:t>Макеєву</w:t>
      </w:r>
      <w:proofErr w:type="spellEnd"/>
      <w:r w:rsidRPr="00A55F75">
        <w:rPr>
          <w:rFonts w:eastAsia="Times New Roman"/>
          <w:smallCaps w:val="0"/>
          <w:lang w:eastAsia="uk-UA"/>
        </w:rPr>
        <w:t xml:space="preserve"> О. Л. та Голову Державної фіскальної служби України </w:t>
      </w:r>
      <w:proofErr w:type="spellStart"/>
      <w:r w:rsidRPr="00A55F75">
        <w:rPr>
          <w:rFonts w:eastAsia="Times New Roman"/>
          <w:smallCaps w:val="0"/>
          <w:lang w:eastAsia="uk-UA"/>
        </w:rPr>
        <w:t>Насірова</w:t>
      </w:r>
      <w:proofErr w:type="spellEnd"/>
      <w:r w:rsidRPr="00A55F75">
        <w:rPr>
          <w:rFonts w:eastAsia="Times New Roman"/>
          <w:smallCaps w:val="0"/>
          <w:lang w:eastAsia="uk-UA"/>
        </w:rPr>
        <w:t xml:space="preserve"> Р. М.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lastRenderedPageBreak/>
        <w:t> 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3"/>
        <w:gridCol w:w="4924"/>
      </w:tblGrid>
      <w:tr w:rsidR="00A55F75" w:rsidRPr="00A55F75" w:rsidTr="00A55F75">
        <w:trPr>
          <w:tblCellSpacing w:w="22" w:type="dxa"/>
        </w:trPr>
        <w:tc>
          <w:tcPr>
            <w:tcW w:w="2500" w:type="pct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Міністр</w:t>
            </w:r>
          </w:p>
        </w:tc>
        <w:tc>
          <w:tcPr>
            <w:tcW w:w="2500" w:type="pct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 xml:space="preserve">Н. </w:t>
            </w:r>
            <w:proofErr w:type="spellStart"/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Яресько</w:t>
            </w:r>
            <w:proofErr w:type="spellEnd"/>
          </w:p>
        </w:tc>
      </w:tr>
      <w:tr w:rsidR="00A55F75" w:rsidRPr="00A55F75" w:rsidTr="00A55F75">
        <w:trPr>
          <w:tblCellSpacing w:w="22" w:type="dxa"/>
        </w:trPr>
        <w:tc>
          <w:tcPr>
            <w:tcW w:w="2500" w:type="pct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ПОГОДЖЕНО:</w:t>
            </w:r>
          </w:p>
        </w:tc>
        <w:tc>
          <w:tcPr>
            <w:tcW w:w="2500" w:type="pct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 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Заступник Голови</w:t>
            </w:r>
            <w:r w:rsidRPr="00A55F75">
              <w:rPr>
                <w:rFonts w:eastAsia="Times New Roman"/>
                <w:smallCaps w:val="0"/>
                <w:lang w:eastAsia="uk-UA"/>
              </w:rPr>
              <w:br/>
            </w: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Національного банку України</w:t>
            </w:r>
          </w:p>
        </w:tc>
        <w:tc>
          <w:tcPr>
            <w:tcW w:w="2500" w:type="pct"/>
            <w:vAlign w:val="bottom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Я. В. Смолій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Голова Фонду</w:t>
            </w:r>
            <w:r w:rsidRPr="00A55F75">
              <w:rPr>
                <w:rFonts w:eastAsia="Times New Roman"/>
                <w:smallCaps w:val="0"/>
                <w:lang w:eastAsia="uk-UA"/>
              </w:rPr>
              <w:br/>
            </w: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державного майна України</w:t>
            </w:r>
          </w:p>
        </w:tc>
        <w:tc>
          <w:tcPr>
            <w:tcW w:w="2500" w:type="pct"/>
            <w:vAlign w:val="bottom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І. Білоус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Голова Державної</w:t>
            </w:r>
            <w:r w:rsidRPr="00A55F75">
              <w:rPr>
                <w:rFonts w:eastAsia="Times New Roman"/>
                <w:smallCaps w:val="0"/>
                <w:lang w:eastAsia="uk-UA"/>
              </w:rPr>
              <w:br/>
            </w: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регуляторної служби України</w:t>
            </w:r>
          </w:p>
        </w:tc>
        <w:tc>
          <w:tcPr>
            <w:tcW w:w="2500" w:type="pct"/>
            <w:vAlign w:val="bottom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 xml:space="preserve">К. М. </w:t>
            </w:r>
            <w:proofErr w:type="spellStart"/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Ляпіна</w:t>
            </w:r>
            <w:proofErr w:type="spellEnd"/>
          </w:p>
        </w:tc>
      </w:tr>
      <w:tr w:rsidR="00A55F75" w:rsidRPr="00A55F75" w:rsidTr="00A55F75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Голова Державної</w:t>
            </w:r>
            <w:r w:rsidRPr="00A55F75">
              <w:rPr>
                <w:rFonts w:eastAsia="Times New Roman"/>
                <w:smallCaps w:val="0"/>
                <w:lang w:eastAsia="uk-UA"/>
              </w:rPr>
              <w:br/>
            </w: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фіскальної служби України</w:t>
            </w:r>
          </w:p>
        </w:tc>
        <w:tc>
          <w:tcPr>
            <w:tcW w:w="2500" w:type="pct"/>
            <w:vAlign w:val="bottom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 xml:space="preserve">Р. М. </w:t>
            </w:r>
            <w:proofErr w:type="spellStart"/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Насіров</w:t>
            </w:r>
            <w:proofErr w:type="spellEnd"/>
          </w:p>
        </w:tc>
      </w:tr>
      <w:tr w:rsidR="00A55F75" w:rsidRPr="00A55F75" w:rsidTr="00A55F75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Голова Державної</w:t>
            </w:r>
            <w:r w:rsidRPr="00A55F75">
              <w:rPr>
                <w:rFonts w:eastAsia="Times New Roman"/>
                <w:smallCaps w:val="0"/>
                <w:lang w:eastAsia="uk-UA"/>
              </w:rPr>
              <w:br/>
            </w: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казначейської служби України</w:t>
            </w:r>
          </w:p>
        </w:tc>
        <w:tc>
          <w:tcPr>
            <w:tcW w:w="2500" w:type="pct"/>
            <w:vAlign w:val="bottom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 xml:space="preserve">Т. Я. </w:t>
            </w:r>
            <w:proofErr w:type="spellStart"/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Слюз</w:t>
            </w:r>
            <w:proofErr w:type="spellEnd"/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A55F75" w:rsidRPr="00A55F75" w:rsidTr="00A55F75">
        <w:trPr>
          <w:tblCellSpacing w:w="22" w:type="dxa"/>
        </w:trPr>
        <w:tc>
          <w:tcPr>
            <w:tcW w:w="5000" w:type="pct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ЗАТВЕРДЖЕНО</w:t>
            </w:r>
            <w:r w:rsidRPr="00A55F75">
              <w:rPr>
                <w:rFonts w:eastAsia="Times New Roman"/>
                <w:smallCaps w:val="0"/>
                <w:lang w:eastAsia="uk-UA"/>
              </w:rPr>
              <w:br/>
              <w:t>Наказ Міністерства фінансів України</w:t>
            </w:r>
            <w:r w:rsidRPr="00A55F75">
              <w:rPr>
                <w:rFonts w:eastAsia="Times New Roman"/>
                <w:smallCaps w:val="0"/>
                <w:lang w:eastAsia="uk-UA"/>
              </w:rPr>
              <w:br/>
              <w:t>24 липня 2015 року N 666</w:t>
            </w:r>
          </w:p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Зареєстровано</w:t>
            </w:r>
            <w:r w:rsidRPr="00A55F75">
              <w:rPr>
                <w:rFonts w:eastAsia="Times New Roman"/>
                <w:smallCaps w:val="0"/>
                <w:lang w:eastAsia="uk-UA"/>
              </w:rPr>
              <w:br/>
              <w:t>в Міністерстві юстиції України</w:t>
            </w:r>
            <w:r w:rsidRPr="00A55F75">
              <w:rPr>
                <w:rFonts w:eastAsia="Times New Roman"/>
                <w:smallCaps w:val="0"/>
                <w:lang w:eastAsia="uk-UA"/>
              </w:rPr>
              <w:br/>
              <w:t>12 серпня 2015 р. за N 974/27419</w:t>
            </w:r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br w:type="textWrapping" w:clear="all"/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mallCaps w:val="0"/>
          <w:sz w:val="27"/>
          <w:szCs w:val="27"/>
          <w:lang w:eastAsia="uk-UA"/>
        </w:rPr>
      </w:pPr>
      <w:r w:rsidRPr="00A55F75">
        <w:rPr>
          <w:rFonts w:eastAsia="Times New Roman"/>
          <w:b/>
          <w:bCs/>
          <w:smallCaps w:val="0"/>
          <w:sz w:val="27"/>
          <w:szCs w:val="27"/>
          <w:lang w:eastAsia="uk-UA"/>
        </w:rPr>
        <w:t>Порядок</w:t>
      </w:r>
      <w:r w:rsidRPr="00A55F75">
        <w:rPr>
          <w:rFonts w:eastAsia="Times New Roman"/>
          <w:b/>
          <w:bCs/>
          <w:smallCaps w:val="0"/>
          <w:sz w:val="27"/>
          <w:szCs w:val="27"/>
          <w:lang w:eastAsia="uk-UA"/>
        </w:rPr>
        <w:br/>
        <w:t>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1. При сплаті (стягненні) податків, зборів, митних платежів, єдиного внеску, здійсненні бюджетного відшкодування податку на додану вартість, поверненні помилково або надміру зарахованих коштів поле "Призначення платежу" розрахункового документа заповнюється таким чином: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поле N 1: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друкується службовий код (знак) "*" (ознака платежу);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поле N 2: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друкується розділовий знак ";";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друкується код виду сплати (формат </w:t>
      </w:r>
      <w:proofErr w:type="spellStart"/>
      <w:r w:rsidRPr="00A55F75">
        <w:rPr>
          <w:rFonts w:eastAsia="Times New Roman"/>
          <w:smallCaps w:val="0"/>
          <w:lang w:eastAsia="uk-UA"/>
        </w:rPr>
        <w:t>ссс</w:t>
      </w:r>
      <w:proofErr w:type="spellEnd"/>
      <w:r w:rsidRPr="00A55F75">
        <w:rPr>
          <w:rFonts w:eastAsia="Times New Roman"/>
          <w:smallCaps w:val="0"/>
          <w:lang w:eastAsia="uk-UA"/>
        </w:rPr>
        <w:t xml:space="preserve"> - тризначне число);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поле N 3: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lastRenderedPageBreak/>
        <w:t>друкується розділовий знак ";";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друкується один з нижченаведених реквізитів: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1) код клієнта за ЄДРПОУ (доповнюється зліва нулями до восьми цифр, якщо значущих цифр менше 8);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2) реєстраційний номер облікової картки платника податків (завжди має 10 цифр) або серія та номер паспорта громадянина України (для фізичних осіб, які мають відмітку у паспорті про наявність права здійснювати будь-які платежі за серією та номером паспорта);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3) реєстраційний (обліковий) номер платника податків, який присвоюється контролюючими органами (завжди має 9 цифр);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поле N 4: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друкується розділовий знак ";";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друкується роз'яснювальна інформація про призначення платежу в довільній формі. Кількість знаків, ураховуючи зазначені вище поля і розділові знаки, обмежена довжиною поля "Призначення платежу" електронного розрахункового документа системи електронних платежів Національного банку України, при цьому використання символу ";" не допускається.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У разі сплати платежу до бюджету в іноземній валюті обов'язково вказується код </w:t>
      </w:r>
      <w:r w:rsidRPr="00A55F75">
        <w:rPr>
          <w:rFonts w:eastAsia="Times New Roman"/>
          <w:smallCaps w:val="0"/>
          <w:color w:val="0000FF"/>
          <w:lang w:eastAsia="uk-UA"/>
        </w:rPr>
        <w:t>класифікації доходів бюджету</w:t>
      </w:r>
      <w:r w:rsidRPr="00A55F75">
        <w:rPr>
          <w:rFonts w:eastAsia="Times New Roman"/>
          <w:smallCaps w:val="0"/>
          <w:lang w:eastAsia="uk-UA"/>
        </w:rPr>
        <w:t>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У разі здійснення бюджетного відшкодування податку на додану вартість (далі - ПДВ), повернення коштів, помилково або надміру зарахованих до бюджету за висновками територіальних органів Державної фіскальної служби України (далі - територіальні органи ДФС), поля N 5 та N 6 заповнюються таким чином: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поле N 5: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друкується розділовий знак ";";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друкується дата висновку, на підставі якого здійснюється відшкодування ПДВ або повернення коштів, помилково або надміру зарахованих до бюджету (формат - ДД.ММ.РРРР). Платником податків поле N 5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поле N 6: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друкується розділовий знак ";";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друкується номер висновку, на підставі якого здійснюється відшкодування ПДВ або повернення коштів, помилково або надміру зарахованих до бюджету. Платником податків поле N 6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поле N 7: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друкується розділовий знак ";".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Резервне поле. Заповнюється платниками податків та/або органами Державної казначейської служби України (далі - органи Казначейства) (територіальними органами ДФС) у разі </w:t>
      </w:r>
      <w:r w:rsidRPr="00A55F75">
        <w:rPr>
          <w:rFonts w:eastAsia="Times New Roman"/>
          <w:smallCaps w:val="0"/>
          <w:lang w:eastAsia="uk-UA"/>
        </w:rPr>
        <w:lastRenderedPageBreak/>
        <w:t>здійснення розрахунків згідно з окремими рішеннями Кабінету Міністрів України тощо. Зазвичай не заповнюється.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У разі погашення податкових векселів (податкових розписок) коштами при заповненні розрахункового документа в резервному полі необхідно проставляти номер векселя.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2. При заповненні полів не допускаються пропуски (пробіли) між словами та службовими знаками.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3. Приклади заповнення поля "Призначення платежу" в розрахунковому документі: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1) сплата суми грошового зобов'язання з ПДВ підприємством "Маяк", що має код за ЄДРПОУ 20120559: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8"/>
        <w:gridCol w:w="991"/>
        <w:gridCol w:w="1464"/>
        <w:gridCol w:w="3451"/>
        <w:gridCol w:w="991"/>
        <w:gridCol w:w="991"/>
        <w:gridCol w:w="1391"/>
      </w:tblGrid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;20120559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;ПДВ за березень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3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4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6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7 </w:t>
            </w:r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br w:type="textWrapping" w:clear="all"/>
        <w:t>1 - службовий код ("*");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2 - код виду сплати ("101" - сплата суми податків і зборів / єдиного внеску);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3 - код за ЄДРПОУ платника, який здійснює сплату (підприємство "Маяк", що має код за ЄДРПОУ 20120559);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4 - друкується роз'яснювальна інформація про призначення платежу;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5 -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6 -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7 -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2) сплата підприємством "Прилад" суми грошового зобов'язання з податку на прибуток підприємств за відокремлений підрозділ "Космос", що має код за ЄДРПОУ 30110239: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8"/>
        <w:gridCol w:w="991"/>
        <w:gridCol w:w="1464"/>
        <w:gridCol w:w="4398"/>
        <w:gridCol w:w="896"/>
        <w:gridCol w:w="707"/>
        <w:gridCol w:w="823"/>
      </w:tblGrid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;30110239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;податок на прибуток за 2 кв. за відокремлений підрозділ "Космос"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3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4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6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7 </w:t>
            </w:r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br w:type="textWrapping" w:clear="all"/>
        <w:t>1 - службовий код ("*");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2 - код виду сплати ("101" - сплата суми податків і зборів / єдиного внеску);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3 - код за ЄДРПОУ платника, за якого здійснюється сплата (підприємство "Космос", що має код за ЄДРПОУ 30110239);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4 - друкується роз'яснювальна інформація про призначення платежу;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5 -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lastRenderedPageBreak/>
        <w:t>6 -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7 -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3) повернення коштів (надміру сплаченої суми) платнику податків органами Казначейства за платіжними дорученнями, сформованими на підставі висновків органів ДФС.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Приклад заповнення поля "Призначення платежу" у разі повернення платнику (підприємство "Маяк", що має код за ЄДРПОУ 20120559) коштів, надміру сплачених з податку на прибуток. Платіжне доручення оформлене на підставі висновку від 15 березня 2014 року N 255: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8"/>
        <w:gridCol w:w="991"/>
        <w:gridCol w:w="1558"/>
        <w:gridCol w:w="3262"/>
        <w:gridCol w:w="1748"/>
        <w:gridCol w:w="991"/>
        <w:gridCol w:w="729"/>
      </w:tblGrid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;107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;20120559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;повернення надміру сплаченої суми податку на прибуток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;15.03.2014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;255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2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3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4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6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7 </w:t>
            </w:r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br w:type="textWrapping" w:clear="all"/>
        <w:t>1 - службовий код ("*");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2 - код виду сплати ("107" - повернення сум податків і зборів, помилково або надміру зарахованих до бюджету / єдиного внеску);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3 - код за ЄДРПОУ платника, якому повертаються кошти (підприємство "Маяк", що має код за ЄДРПОУ 20120559);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4 - друкується роз'яснювальна інформація про призначення платежу;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5 - дата реєстрації висновку ("15.03.2014");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6 - реєстраційний номер висновку ("255");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7 -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4) перерахування коштів (надміру сплаченої суми) з одного бюджетного рахунку на інший органами Казначейства за платіжними дорученнями, оформленими на підставі висновків територіальних органів ДФС.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Приклад заповнення поля "Призначення платежу" у разі перерахування коштів, сплачених за податком на прибуток, у рахунок сплати ПДВ підприємством "Маяк", що має код за ЄДРПОУ 20120559. Платіжне доручення оформлене на підставі висновку від 15 березня 2014 року N 625: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9"/>
        <w:gridCol w:w="991"/>
        <w:gridCol w:w="1558"/>
        <w:gridCol w:w="3451"/>
        <w:gridCol w:w="1842"/>
        <w:gridCol w:w="991"/>
        <w:gridCol w:w="445"/>
      </w:tblGrid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;108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;20120559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;перерахування коштів з податку на прибуток у рахунок сплати ПДВ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;15.03.2014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;625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2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3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4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6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7 </w:t>
            </w:r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1 - службовий код ("*");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2 - код виду сплати ("108" - перерахування коштів з одного бюджетного рахунку на інший);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lastRenderedPageBreak/>
        <w:t>3 - код за ЄДРПОУ платника, якому здійснюється перерахування коштів з податку на прибуток у рахунок ПДВ (підприємство "Маяк", що має код за ЄДРПОУ 20120559);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4 - друкується роз'яснювальна інформація про призначення платежу;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5 - дата реєстрації висновку ("15.03.2014");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6 - реєстраційний номер висновку ("625");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7 -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5) відшкодування ПДВ за висновками територіальних органів ДФС.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Приклад заповнення поля "Призначення платежу" у разі відшкодування ПДВ підприємству "Космос", що має код за ЄДРПОУ 15120560, згідно з висновком від 19 квітня 2014 року N 125: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4"/>
        <w:gridCol w:w="896"/>
        <w:gridCol w:w="1464"/>
        <w:gridCol w:w="3735"/>
        <w:gridCol w:w="1748"/>
        <w:gridCol w:w="896"/>
        <w:gridCol w:w="634"/>
      </w:tblGrid>
      <w:tr w:rsidR="00A55F75" w:rsidRPr="00A55F75" w:rsidTr="00A55F75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;15120560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;відшкодування ПДВ за декларацією за березень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;19.04.2014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1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3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4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7 </w:t>
            </w:r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1 - службовий код ("*");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2 - код виду сплати ("110" - відшкодування ПДВ на рахунок платника);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3 - код за ЄДРПОУ платника, якому здійснюється відшкодування ПДВ (підприємство "Космос", що має код за ЄДРПОУ 15120560);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4 - друкується роз'яснювальна інформація про призначення платежу;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5 - дата реєстрації висновку ("19.04.2014");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6 - реєстраційний номер висновку ("125");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7 -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6) перерахування до бюджету Державною казначейською службою України (далі - Казначейство України) ПДВ в системі електронного адміністрування ПДВ.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Приклад заповнення поля "Призначення платежу" у разі перерахування до бюджету Казначейством України ПДВ в системі електронного адміністрування ПДВ підприємству "Космос", що має код за ЄДРПОУ 15120560: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4"/>
        <w:gridCol w:w="896"/>
        <w:gridCol w:w="1464"/>
        <w:gridCol w:w="4398"/>
        <w:gridCol w:w="1085"/>
        <w:gridCol w:w="896"/>
        <w:gridCol w:w="634"/>
      </w:tblGrid>
      <w:tr w:rsidR="00A55F75" w:rsidRPr="00A55F75" w:rsidTr="00A55F75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;242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;15120560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;перераховано до бюджету ПДВ у системі електронного адміністрування, реєстраційний номер та звітний період декларації з ПДВ, відповідно до якої здійснюється перерахування до бюджету ПДВ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1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3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4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7 </w:t>
            </w:r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lastRenderedPageBreak/>
        <w:t>1 - службовий код ("*");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2 - код виду сплати ("242" - Надходження до бюджету коштів з рахунку в системі електронного адміністрування ПДВ);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3 - код за ЄДРПОУ платника, з рахунку якого Казначейство України перераховує кошти до бюджету в системі електронного адміністрування ПДВ (підприємство "Космос", що має код за ЄДРПОУ 15120560);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4 - друкується роз'яснювальна інформація про призначення платежу;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5 -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6 -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7 -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7) сплата платежу (без ПДВ) до бюджету за оренду державного майна за договором оренди, укладеним між державним підприємством (установою, організацією) та господарським товариством (фізичною особою - підприємцем) за погодженням з органом приватизації (для кодів </w:t>
      </w:r>
      <w:r w:rsidRPr="00A55F75">
        <w:rPr>
          <w:rFonts w:eastAsia="Times New Roman"/>
          <w:smallCaps w:val="0"/>
          <w:color w:val="0000FF"/>
          <w:lang w:eastAsia="uk-UA"/>
        </w:rPr>
        <w:t>класифікацій доходів бюджету</w:t>
      </w:r>
      <w:r w:rsidRPr="00A55F75">
        <w:rPr>
          <w:rFonts w:eastAsia="Times New Roman"/>
          <w:smallCaps w:val="0"/>
          <w:lang w:eastAsia="uk-UA"/>
        </w:rPr>
        <w:t xml:space="preserve"> 22080200, 22080300).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Приклад заповнення поля "Призначення платежу":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6"/>
        <w:gridCol w:w="254"/>
        <w:gridCol w:w="609"/>
        <w:gridCol w:w="7023"/>
        <w:gridCol w:w="1021"/>
        <w:gridCol w:w="358"/>
        <w:gridCol w:w="276"/>
      </w:tblGrid>
      <w:tr w:rsidR="00A55F75" w:rsidRPr="00A55F75" w:rsidTr="00A55F75">
        <w:trPr>
          <w:tblCellSpacing w:w="22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*22080200*00000000*11111111*№150*05.07.2013.*22222222*1*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*22080300*00000000*11111111*№150*05.07.2013.*22222222*1*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</w:tr>
      <w:tr w:rsidR="00A55F75" w:rsidRPr="00A55F75" w:rsidTr="00A55F7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*22080200*00000000*3333333333*№150*05.07.2013.*22222222*1*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</w:tr>
      <w:tr w:rsidR="00A55F75" w:rsidRPr="00A55F75" w:rsidTr="00A55F7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*22080300*00000000*3333333333*№150*05.07.2013.*22222222*1*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</w:tr>
      <w:tr w:rsidR="00A55F75" w:rsidRPr="00A55F75" w:rsidTr="00A55F75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1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2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3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4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7 </w:t>
            </w:r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1 - службовий код ("*");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3 -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4 - 22080200, 22080300 - коди </w:t>
      </w:r>
      <w:r w:rsidRPr="00A55F75">
        <w:rPr>
          <w:rFonts w:eastAsia="Times New Roman"/>
          <w:smallCaps w:val="0"/>
          <w:color w:val="0000FF"/>
          <w:lang w:eastAsia="uk-UA"/>
        </w:rPr>
        <w:t>класифікації доходів бюджету</w:t>
      </w:r>
      <w:r w:rsidRPr="00A55F75">
        <w:rPr>
          <w:rFonts w:eastAsia="Times New Roman"/>
          <w:smallCaps w:val="0"/>
          <w:lang w:eastAsia="uk-UA"/>
        </w:rPr>
        <w:t>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00000000 - код за ЄДРПОУ орендодавця;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11111111 - код за ЄДРПОУ орендаря - юридичної особи, 3333333333 - реєстраційний номер облікової картки платника податків орендаря - фізичної особи - підприємця або АА111111 - серія та номер паспорта громадянина України орендаря - фізичної особи - підприємця (для фізичних осіб, які мають відмітку у паспорті про наявність права здійснювати будь-які платежі за серією та номером паспорта);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№ 150 - номер договору оренди;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05.07.2013. - дата укладання договору оренди;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22222222 - код за ЄДРПОУ органу приватизації;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lastRenderedPageBreak/>
        <w:t>1 - орендна плата (види орендної плати: 1 - орендна плата, 2 - пеня, 3 - авансовий платіж, завдаток);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5 -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6 -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7 -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8) сплата платежу (без ПДВ) до бюджету за оренду державного майна за договором оренди, укладеним між органами приватизації та господарським товариством (фізичною особою - підприємцем).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Приклад заповнення поля "Призначення платежу":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5"/>
        <w:gridCol w:w="423"/>
        <w:gridCol w:w="423"/>
        <w:gridCol w:w="7020"/>
        <w:gridCol w:w="638"/>
        <w:gridCol w:w="423"/>
        <w:gridCol w:w="445"/>
      </w:tblGrid>
      <w:tr w:rsidR="00A55F75" w:rsidRPr="00A55F75" w:rsidTr="00A55F75">
        <w:trPr>
          <w:tblCellSpacing w:w="22" w:type="dxa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</w:t>
            </w:r>
          </w:p>
        </w:tc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3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*22080100*11111111*№150*05.07.2013.*22222222*1*</w:t>
            </w: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3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*22080200*11111111*№150*05.07.2013.*22222222*1*</w:t>
            </w: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</w:tr>
      <w:tr w:rsidR="00A55F75" w:rsidRPr="00A55F75" w:rsidTr="00A55F7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3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*22080300*11111111*№150*05.07.2013.*22222222*1*</w:t>
            </w: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</w:tr>
      <w:tr w:rsidR="00A55F75" w:rsidRPr="00A55F75" w:rsidTr="00A55F7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3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*22080100*3333333333*№150*05.07.2013.*22222222*1*</w:t>
            </w: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</w:tr>
      <w:tr w:rsidR="00A55F75" w:rsidRPr="00A55F75" w:rsidTr="00A55F7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3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*22080200*3333333333*№150*05.07.2013.*22222222*1*</w:t>
            </w: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</w:tr>
      <w:tr w:rsidR="00A55F75" w:rsidRPr="00A55F75" w:rsidTr="00A55F7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3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*22080300*3333333333*№150*05.07.2013.*22222222*1*</w:t>
            </w: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75" w:rsidRPr="00A55F75" w:rsidRDefault="00A55F75" w:rsidP="00A55F75">
            <w:pPr>
              <w:spacing w:after="0" w:line="240" w:lineRule="auto"/>
              <w:rPr>
                <w:rFonts w:eastAsia="Times New Roman"/>
                <w:smallCaps w:val="0"/>
                <w:lang w:eastAsia="uk-UA"/>
              </w:rPr>
            </w:pPr>
          </w:p>
        </w:tc>
      </w:tr>
      <w:tr w:rsidR="00A55F75" w:rsidRPr="00A55F75" w:rsidTr="00A55F75">
        <w:trPr>
          <w:tblCellSpacing w:w="22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2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3 </w:t>
            </w:r>
          </w:p>
        </w:tc>
        <w:tc>
          <w:tcPr>
            <w:tcW w:w="3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4 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5 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6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7</w:t>
            </w:r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1 - службовий код ("*");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3 -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4 - 22080100, 22080200, 22080300 - коди </w:t>
      </w:r>
      <w:r w:rsidRPr="00A55F75">
        <w:rPr>
          <w:rFonts w:eastAsia="Times New Roman"/>
          <w:smallCaps w:val="0"/>
          <w:color w:val="0000FF"/>
          <w:lang w:eastAsia="uk-UA"/>
        </w:rPr>
        <w:t>класифікацій доходів бюджету</w:t>
      </w:r>
      <w:r w:rsidRPr="00A55F75">
        <w:rPr>
          <w:rFonts w:eastAsia="Times New Roman"/>
          <w:smallCaps w:val="0"/>
          <w:lang w:eastAsia="uk-UA"/>
        </w:rPr>
        <w:t>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11111111 - код за ЄДРПОУ орендаря, 3333333333 - реєстраційний номер облікової картки платника податків орендаря - фізичної особи - підприємця або АА111111 - серія та номер паспорта громадянина України орендаря - фізичної особи - підприємця (для фізичних осіб, які мають відмітку у паспорті про наявність права здійснювати будь-які платежі за серією та номером паспорта);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№ 150 - номер договору оренди;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05.07.2013. - дата укладання договору оренди;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22222222 - код за ЄДРПОУ органу приватизації;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1 - орендна плата (види орендної плати: 1 - орендна плата, 2 - пеня, 3 - авансовий платіж, завдаток);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5 -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lastRenderedPageBreak/>
        <w:t>6 -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7 -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9) погашення платниками податків податкових векселів коштами.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Приклад заповнення поля "Призначення платежу" в разі погашення платником (підприємство "Космос", що має код за ЄДРПОУ 15120560) податкових векселів коштами.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4"/>
        <w:gridCol w:w="946"/>
        <w:gridCol w:w="1161"/>
        <w:gridCol w:w="3502"/>
        <w:gridCol w:w="852"/>
        <w:gridCol w:w="852"/>
        <w:gridCol w:w="2010"/>
      </w:tblGrid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;15120560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;оплата податкового векселя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;ХХХХХХХХХХ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2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3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4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6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7 </w:t>
            </w:r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1 - службовий код ("*");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2 - код виду сплати ("109" - оплата податкового векселя);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3 - код за ЄДРПОУ (реєстраційний номер облікової картки платника податків або серія та номер паспорта громадянина України (для фізичних осіб, які мають відмітку у паспорті про наявність права здійснювати будь-які платежі за серією та номером паспорта)) платника, який здійснює сплату;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4 - друкується роз'яснювальна інформація про призначення платежу;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5 -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6 -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7 - друкується номер векселя, у рахунок погашення якого здійснюється платіж;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10) погашення банком податкових векселів (податкових розписок) коштами.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Приклад заповнення поля "Призначення платежу" в разі погашення банком податкових векселів (податкових розписок) коштами за підприємство "Надія", що має код за ЄДРПОУ 30611145: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8"/>
        <w:gridCol w:w="991"/>
        <w:gridCol w:w="1464"/>
        <w:gridCol w:w="3167"/>
        <w:gridCol w:w="612"/>
        <w:gridCol w:w="707"/>
        <w:gridCol w:w="2338"/>
      </w:tblGrid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;109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;30611145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;оплата податкового векселя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;ХХХХХХХХХХ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3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6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7 </w:t>
            </w:r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1 - службовий код ("*");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2 - код виду сплати ("109" - оплата податкового векселя);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3 - код за ЄДРПОУ платника, за якого здійснюється оплата (підприємство "Надія", що має код за ЄДРПОУ 30611145);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4 - друкується роз'яснювальна інформація про призначення платежу;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5 -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6 -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7 - друкується номер податкового векселя;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lastRenderedPageBreak/>
        <w:t>11) сплата грошового зобов'язання, визначеного за результатами камеральної перевірки підрозділів оподаткування юридичних осіб.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Приклад заповнення поля "Призначення платежу" в разі сплати грошового зобов'язання, визначеного за результатами камеральної перевірки підрозділів оподаткування юридичних осіб, підприємством "Надія", що має код за ЄДРПОУ 30611145: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4"/>
        <w:gridCol w:w="896"/>
        <w:gridCol w:w="1558"/>
        <w:gridCol w:w="4398"/>
        <w:gridCol w:w="991"/>
        <w:gridCol w:w="896"/>
        <w:gridCol w:w="634"/>
      </w:tblGrid>
      <w:tr w:rsidR="00A55F75" w:rsidRPr="00A55F75" w:rsidTr="00A55F75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;30611145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;сплата грошового зобов'язання, визначеного за результатами камеральної перевірки підрозділів оподаткування юридичних осіб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7</w:t>
            </w:r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1 - службовий код ("*");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2 - код виду сплати ("130" - сплата грошового зобов'язання, визначеного за результатами камеральної перевірки підрозділів оподаткування юридичних осіб);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3 - код за ЄДРПОУ платника, який здійснює сплату (підприємство "Надія", що має код за ЄДРПОУ 30611145);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4 - друкується роз'яснювальна інформація про призначення платежу;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5 -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6 -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7 - не заповнюється.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4. У разі сплати платежу до бюджету готівкою за заявою на переказ готівки банк при оформленні розрахункового документа у реквізиті "Призначення платежу" повторює текст, наведений у реквізиті "Призначення платежу" заяви на переказ готівки. Поле "Призначення платежу" заповнюється таким чином: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у разі сплати фізичною особою з реєстраційним номером облікової картки платника податків 1234567890 або із серією та номером паспорта громадянина України АА111111 (для фізичних осіб, які мають відмітку у паспорті про наявність права здійснювати будь-які платежі за серією та номером паспорта) земельного податку готівкою за заявою на переказ готівки: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8"/>
        <w:gridCol w:w="991"/>
        <w:gridCol w:w="3167"/>
        <w:gridCol w:w="2978"/>
        <w:gridCol w:w="707"/>
        <w:gridCol w:w="707"/>
        <w:gridCol w:w="729"/>
      </w:tblGrid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;101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;1234567890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;земельний податок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;101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;АА111111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;земельний податок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7</w:t>
            </w:r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1 - службовий код ("*");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2 - код виду сплати ("101" - сплата суми податків і зборів / єдиного внеску);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3 - реєстраційний номер облікової картки платника податків або серія та номер паспорта громадянина України (для фізичних осіб, які мають відмітку у паспорті про наявність права </w:t>
      </w:r>
      <w:r w:rsidRPr="00A55F75">
        <w:rPr>
          <w:rFonts w:eastAsia="Times New Roman"/>
          <w:smallCaps w:val="0"/>
          <w:lang w:eastAsia="uk-UA"/>
        </w:rPr>
        <w:lastRenderedPageBreak/>
        <w:t>здійснювати будь-які платежі за серією та номером паспорта), щодо платежу якого формується заява на переказ готівки, - з реквізиту "код платника" заяви на переказ готівки;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4 - друкується роз'яснювальна інформація про призначення платежу - з реквізиту "призначення платежу" заяви на переказ готівки;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5 -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6 -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7 -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5. При сплаті єдиного внеску на загальнообов'язкове державне соціальне страхування поле "Призначення платежу" розрахункового документа заповнюється таким чином: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1) сплата суми єдиного внеску підприємством "Маяк", що має код за ЄДРПОУ 20120559: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8"/>
        <w:gridCol w:w="991"/>
        <w:gridCol w:w="1464"/>
        <w:gridCol w:w="4019"/>
        <w:gridCol w:w="991"/>
        <w:gridCol w:w="896"/>
        <w:gridCol w:w="918"/>
      </w:tblGrid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;20120559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;єдиний внесок за травень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3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4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6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7 </w:t>
            </w:r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1 - службовий код ("*");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2 - код виду сплати ("101" - сплата суми податків і зборів / єдиного внеску);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3 - код за ЄДРПОУ платника, який здійснює сплату (підприємство "Маяк", що має код за ЄДРПОУ 20120559);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4 - друкується роз'яснювальна інформація про призначення платежу;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5 -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6 -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7 -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2) повернення платнику помилково сплачених коштів єдиного внеску на загальнообов'язкове державне соціальне страхування на підставі розрахункових документів територіальних органів ДФС.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Приклад заповнення поля "Призначення платежу" у разі повернення платнику (підприємство "Колос", що має код за ЄДРПОУ 20120559) помилково сплачених коштів єдиного внеску на загальнообов'язкове державне соціальне страхування: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9"/>
        <w:gridCol w:w="991"/>
        <w:gridCol w:w="1558"/>
        <w:gridCol w:w="4019"/>
        <w:gridCol w:w="1085"/>
        <w:gridCol w:w="896"/>
        <w:gridCol w:w="729"/>
      </w:tblGrid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;107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;20120559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;повернення помилково зарахованих сум єдиного внеску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;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2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3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4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6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7 </w:t>
            </w:r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1 - службовий код ("*");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2 - код виду сплати ("107" - повернення сум податків і зборів, помилково або надміру зарахованих до бюджету / єдиного внеску);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lastRenderedPageBreak/>
        <w:t>3 - код за ЄДРПОУ платника, якому здійснено повернення (підприємство "Колос", що має код за ЄДРПОУ 20120559);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4 - друкується роз'яснювальна інформація про призначення платежу;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5 -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6 - не заповнюється;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7 - не заповнюється.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6. Сплата за кожним видом платежу та за кожним видом сплати має оформлятися окремим документом на переказ.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7. У разі заповнення поля "Призначення платежу" з порушенням вимог, визначених у цьому Порядку, документ на переказ приймається до виконання. При цьому вважається, що платник податків сплачує грошове зобов'язання (код виду сплати 101).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 xml:space="preserve">8. У разі наявності у платника податків / платника єдиного внеску податкового боргу / недоїмки з єдиного внеску розрахунковий документ на переказ коштів приймається до виконання незалежно від напряму сплати, зазначеного у полі "Призначення платежу" розрахункового документа. При цьому зарахування коштів відбувається у порядку черговості, встановленому </w:t>
      </w:r>
      <w:r w:rsidRPr="00A55F75">
        <w:rPr>
          <w:rFonts w:eastAsia="Times New Roman"/>
          <w:smallCaps w:val="0"/>
          <w:color w:val="0000FF"/>
          <w:lang w:eastAsia="uk-UA"/>
        </w:rPr>
        <w:t>Податковим кодексом України</w:t>
      </w:r>
      <w:r w:rsidRPr="00A55F75">
        <w:rPr>
          <w:rFonts w:eastAsia="Times New Roman"/>
          <w:smallCaps w:val="0"/>
          <w:lang w:eastAsia="uk-UA"/>
        </w:rPr>
        <w:t>, а такому виду сплати органами ДФС присвоюється код виду сплати 140.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9. У разі виникнення будь-яких питань за довідками слід звертатися до територіального органу ДФС за місцем реєстрації.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10. Перелік кодів видів сплати (які вказуються в полі "Призначення платежу") розрахункового документа наведено в додатку до цього Порядку.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2"/>
        <w:gridCol w:w="4895"/>
      </w:tblGrid>
      <w:tr w:rsidR="00A55F75" w:rsidRPr="00A55F75" w:rsidTr="00A55F75">
        <w:trPr>
          <w:tblCellSpacing w:w="22" w:type="dxa"/>
        </w:trPr>
        <w:tc>
          <w:tcPr>
            <w:tcW w:w="2466" w:type="pct"/>
            <w:vAlign w:val="bottom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Начальник Управління</w:t>
            </w:r>
            <w:r w:rsidRPr="00A55F75">
              <w:rPr>
                <w:rFonts w:eastAsia="Times New Roman"/>
                <w:smallCaps w:val="0"/>
                <w:lang w:eastAsia="uk-UA"/>
              </w:rPr>
              <w:br/>
            </w: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організації обліку та аналізу інформації</w:t>
            </w:r>
          </w:p>
        </w:tc>
        <w:tc>
          <w:tcPr>
            <w:tcW w:w="2467" w:type="pct"/>
            <w:vAlign w:val="bottom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 xml:space="preserve">С. І. </w:t>
            </w:r>
            <w:proofErr w:type="spellStart"/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Воробей</w:t>
            </w:r>
            <w:proofErr w:type="spellEnd"/>
          </w:p>
        </w:tc>
      </w:tr>
    </w:tbl>
    <w:p w:rsid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br w:type="textWrapping" w:clear="all"/>
      </w:r>
    </w:p>
    <w:p w:rsid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</w:p>
    <w:p w:rsid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</w:p>
    <w:p w:rsid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</w:p>
    <w:p w:rsid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</w:p>
    <w:p w:rsid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</w:p>
    <w:p w:rsid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</w:p>
    <w:p w:rsid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A55F75" w:rsidRPr="00A55F75" w:rsidTr="00A55F75">
        <w:trPr>
          <w:tblCellSpacing w:w="22" w:type="dxa"/>
        </w:trPr>
        <w:tc>
          <w:tcPr>
            <w:tcW w:w="5000" w:type="pct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lastRenderedPageBreak/>
              <w:t xml:space="preserve">Додаток </w:t>
            </w:r>
            <w:r w:rsidRPr="00A55F75">
              <w:rPr>
                <w:rFonts w:eastAsia="Times New Roman"/>
                <w:smallCaps w:val="0"/>
                <w:lang w:eastAsia="uk-UA"/>
              </w:rPr>
              <w:br/>
              <w:t>до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</w:t>
            </w:r>
            <w:r w:rsidRPr="00A55F75">
              <w:rPr>
                <w:rFonts w:eastAsia="Times New Roman"/>
                <w:smallCaps w:val="0"/>
                <w:lang w:eastAsia="uk-UA"/>
              </w:rPr>
              <w:br/>
              <w:t>(пункт 10)</w:t>
            </w:r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br w:type="textWrapping" w:clear="all"/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mallCaps w:val="0"/>
          <w:sz w:val="27"/>
          <w:szCs w:val="27"/>
          <w:lang w:eastAsia="uk-UA"/>
        </w:rPr>
      </w:pPr>
      <w:r w:rsidRPr="00A55F75">
        <w:rPr>
          <w:rFonts w:eastAsia="Times New Roman"/>
          <w:b/>
          <w:bCs/>
          <w:smallCaps w:val="0"/>
          <w:sz w:val="27"/>
          <w:szCs w:val="27"/>
          <w:lang w:eastAsia="uk-UA"/>
        </w:rPr>
        <w:t xml:space="preserve">Перелік кодів видів сплати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16"/>
        <w:gridCol w:w="8201"/>
      </w:tblGrid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>Код виду сплати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b/>
                <w:bCs/>
                <w:smallCaps w:val="0"/>
                <w:lang w:eastAsia="uk-UA"/>
              </w:rPr>
              <w:t xml:space="preserve">Вид сплати 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101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Сплата суми податків і зборів / єдиного внеску* 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107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Повернення сум податків і зборів, помилково або надміру зарахованих до бюджету / єдиного внеску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108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Перерахування коштів з одного бюджетного рахунку на інший 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109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Оплата податкового векселя* 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110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Відшкодування ПДВ на рахунок платника 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111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Відшкодування процентів за бюджетною заборгованістю 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117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Надходження до бюджету коштів платника податків, щодо якого порушено провадження у справі про банкрутство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121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Сплата адміністративного штрафу* 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125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Авансові внески, нараховані на суму дивідендів та прирівняних до них платежів* 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128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Сплата суми податків, зборів / єдиного внеску, визначених за результатами камеральної перевірки підрозділів доходів і зборів з фізичних осіб*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130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Сплата грошового зобов'язання, визначеного за результатами камеральної перевірки підрозділів оподаткування юридичних осіб* 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131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Сплата грошового зобов'язання, визначеного за результатами документальної/фактичної перевірки підрозділів податкового та митного аудиту* 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133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Сплата суми податків і зборів, єдиного внеску, штрафних (фінансових) санкцій, пені, визначених за результатами документальної/фактичної перевірки підрозділів доходів і зборів з фізичних осіб*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134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Сплата грошового зобов'язання, визначеного за результатами перевірки підрозділів податкового та митного аудиту (інші надходження)*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135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Сплата фінансових санкцій, визначених підрозділом контролю за обігом та оподаткуванням підакцизних товарів*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136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Сплата грошового зобов'язання, визначеного територіальним органом ДФС за результатами роботи підрозділів погашення заборгованостей* 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137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Сплата грошового зобов'язання, визначеного територіальним органом ДФС за результатами роботи інших підрозділів* 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lastRenderedPageBreak/>
              <w:t>138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Сплата грошового зобов'язання, визначеного за результатами перевірки підрозділів доходів і зборів з фізичних осіб (інші надходження)*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140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Надходження до бюджету коштів у рахунок погашення податкового боргу / недоїмки з єдиного внеску*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145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Надходження розстрочених (відстрочених) сум*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147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Стягнення в межах виконавчого провадження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148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Надходження в бюджет коштів від погашення податкового боргу в міжнародних правовідносинах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149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Надходження до бюджету коштів від реалізації безхазяйного майна, знахідок, спадкового майна, валютних цінностей і грошових коштів, власники яких невідомі, а також скарбів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160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Надходження до бюджету коштів за результатами роботи підрозділів Головного оперативного управління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242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Надходження до бюджету коштів з рахунку в системі електронного адміністрування ПДВ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244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Сплата податкового зобов'язання за уточнюючим розрахунком у разі застосування податкового компромісу*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246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Сплата податкового зобов'язання за податковим повідомленням-рішенням у разі застосування податкового компромісу*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258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Стягнення податкового боргу з ПДВ за рішенням суду в системі електронного адміністрування ПДВ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350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Передоплата (доплата) митних платежів*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351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Перерахування до бюджету суми митних платежів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354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Сплата грошового зобов'язання, визначеного за результатами документальної невиїзної перевірки підрозділів податкового та митного аудиту* 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355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 xml:space="preserve">Сплата грошового зобов'язання, визначеного за результатами документальної виїзної перевірки підрозділів податкового та митного аудиту* </w:t>
            </w:r>
          </w:p>
        </w:tc>
      </w:tr>
      <w:tr w:rsidR="00A55F75" w:rsidRPr="00A55F75" w:rsidTr="00A55F75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358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Сплата грошових зобов'язань з митних платежів, визначених за результатами контрольно-перевірочної роботи підрозділів доходів і зборів з фізичних осіб</w:t>
            </w:r>
          </w:p>
        </w:tc>
      </w:tr>
    </w:tbl>
    <w:p w:rsidR="00A55F75" w:rsidRPr="00A55F75" w:rsidRDefault="00A55F75" w:rsidP="00A55F75">
      <w:pPr>
        <w:spacing w:before="100" w:beforeAutospacing="1" w:after="100" w:afterAutospacing="1" w:line="240" w:lineRule="auto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br w:type="textWrapping" w:clear="all"/>
        <w:t>____________</w:t>
      </w:r>
      <w:r w:rsidRPr="00A55F75">
        <w:rPr>
          <w:rFonts w:eastAsia="Times New Roman"/>
          <w:smallCaps w:val="0"/>
          <w:lang w:eastAsia="uk-UA"/>
        </w:rPr>
        <w:br/>
        <w:t xml:space="preserve">* </w:t>
      </w:r>
      <w:r w:rsidRPr="00A55F75">
        <w:rPr>
          <w:rFonts w:eastAsia="Times New Roman"/>
          <w:smallCaps w:val="0"/>
          <w:sz w:val="20"/>
          <w:szCs w:val="20"/>
          <w:lang w:eastAsia="uk-UA"/>
        </w:rPr>
        <w:t>Використовуються при заповненні документів на переказ платниками податків.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____________</w:t>
      </w:r>
    </w:p>
    <w:p w:rsidR="00A55F75" w:rsidRPr="00A55F75" w:rsidRDefault="00A55F75" w:rsidP="00A55F75">
      <w:pPr>
        <w:spacing w:before="100" w:beforeAutospacing="1" w:after="100" w:afterAutospacing="1" w:line="240" w:lineRule="auto"/>
        <w:jc w:val="both"/>
        <w:rPr>
          <w:rFonts w:eastAsia="Times New Roman"/>
          <w:smallCaps w:val="0"/>
          <w:lang w:eastAsia="uk-UA"/>
        </w:rPr>
      </w:pPr>
      <w:r w:rsidRPr="00A55F75">
        <w:rPr>
          <w:rFonts w:eastAsia="Times New Roman"/>
          <w:smallCaps w:val="0"/>
          <w:lang w:eastAsia="uk-UA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729"/>
      </w:tblGrid>
      <w:tr w:rsidR="00A55F75" w:rsidRPr="00A55F75" w:rsidTr="00A55F75">
        <w:trPr>
          <w:tblCellSpacing w:w="15" w:type="dxa"/>
        </w:trPr>
        <w:tc>
          <w:tcPr>
            <w:tcW w:w="4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F75" w:rsidRPr="00A55F75" w:rsidRDefault="00A55F75" w:rsidP="00A55F75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lang w:eastAsia="uk-UA"/>
              </w:rPr>
            </w:pPr>
            <w:r w:rsidRPr="00A55F75">
              <w:rPr>
                <w:rFonts w:eastAsia="Times New Roman"/>
                <w:smallCaps w:val="0"/>
                <w:lang w:eastAsia="uk-UA"/>
              </w:rPr>
              <w:t>© ТОВ "Інформаційно-аналітичний центр "ЛІГА", 2015</w:t>
            </w:r>
            <w:r w:rsidRPr="00A55F75">
              <w:rPr>
                <w:rFonts w:eastAsia="Times New Roman"/>
                <w:smallCaps w:val="0"/>
                <w:lang w:eastAsia="uk-UA"/>
              </w:rPr>
              <w:br/>
              <w:t>© ТОВ "ЛІГА ЗАКОН", 2015</w:t>
            </w:r>
          </w:p>
        </w:tc>
      </w:tr>
    </w:tbl>
    <w:p w:rsidR="00CF7A41" w:rsidRDefault="00CF7A41"/>
    <w:sectPr w:rsidR="00CF7A41" w:rsidSect="00CF7A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F75"/>
    <w:rsid w:val="00487C32"/>
    <w:rsid w:val="004B37A4"/>
    <w:rsid w:val="00A55F75"/>
    <w:rsid w:val="00C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41"/>
  </w:style>
  <w:style w:type="paragraph" w:styleId="2">
    <w:name w:val="heading 2"/>
    <w:basedOn w:val="a"/>
    <w:link w:val="20"/>
    <w:uiPriority w:val="9"/>
    <w:qFormat/>
    <w:rsid w:val="00A55F7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mallCaps w:val="0"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55F7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mallCaps w:val="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F75"/>
    <w:rPr>
      <w:rFonts w:eastAsia="Times New Roman"/>
      <w:b/>
      <w:bCs/>
      <w:smallCaps w:val="0"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55F75"/>
    <w:rPr>
      <w:rFonts w:eastAsia="Times New Roman"/>
      <w:b/>
      <w:bCs/>
      <w:smallCaps w:val="0"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A55F75"/>
    <w:pPr>
      <w:spacing w:before="100" w:beforeAutospacing="1" w:after="100" w:afterAutospacing="1" w:line="240" w:lineRule="auto"/>
    </w:pPr>
    <w:rPr>
      <w:rFonts w:eastAsia="Times New Roman"/>
      <w:smallCaps w:val="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15208</Words>
  <Characters>8669</Characters>
  <Application>Microsoft Office Word</Application>
  <DocSecurity>0</DocSecurity>
  <Lines>72</Lines>
  <Paragraphs>47</Paragraphs>
  <ScaleCrop>false</ScaleCrop>
  <Company>RSTA</Company>
  <LinksUpToDate>false</LinksUpToDate>
  <CharactersWithSpaces>23830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</dc:creator>
  <cp:keywords/>
  <dc:description/>
  <cp:lastModifiedBy>Gul</cp:lastModifiedBy>
  <cp:revision>1</cp:revision>
  <dcterms:created xsi:type="dcterms:W3CDTF">2015-09-17T07:29:00Z</dcterms:created>
  <dcterms:modified xsi:type="dcterms:W3CDTF">2015-09-17T07:32:00Z</dcterms:modified>
</cp:coreProperties>
</file>